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A76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E11CC0" w:rsidP="00C03554">
      <w:pPr>
        <w:pStyle w:val="Body"/>
        <w:spacing w:line="240" w:lineRule="auto"/>
        <w:ind w:left="-360" w:right="-547"/>
        <w:rPr>
          <w:rFonts w:ascii="Barlow Medium" w:hAnsi="Barlow Medium"/>
          <w14:ligatures w14:val="none"/>
        </w:rPr>
      </w:pPr>
      <w:r>
        <w:rPr>
          <w:rFonts w:ascii="Barlow Medium" w:hAnsi="Barlow Medium"/>
          <w14:ligatures w14:val="none"/>
        </w:rPr>
        <w:t>Getting Ready</w:t>
      </w:r>
      <w:r>
        <w:rPr>
          <w:rFonts w:ascii="Barlow Medium" w:hAnsi="Barlow Medium"/>
          <w14:ligatures w14:val="none"/>
        </w:rPr>
        <w:tab/>
      </w:r>
      <w:r w:rsidR="008B67AD">
        <w:rPr>
          <w:rFonts w:ascii="Barlow Medium" w:hAnsi="Barlow Medium"/>
          <w14:ligatures w14:val="none"/>
        </w:rPr>
        <w:tab/>
      </w:r>
      <w:r w:rsidR="008B67AD">
        <w:rPr>
          <w:rFonts w:ascii="Barlow Medium" w:hAnsi="Barlow Medium"/>
          <w14:ligatures w14:val="none"/>
        </w:rPr>
        <w:tab/>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996F31">
        <w:rPr>
          <w:rFonts w:ascii="Barlow Medium" w:hAnsi="Barlow Medium"/>
          <w14:ligatures w14:val="none"/>
        </w:rPr>
        <w:tab/>
        <w:t xml:space="preserve">   </w:t>
      </w:r>
      <w:r w:rsidR="003244E6">
        <w:rPr>
          <w:rFonts w:ascii="Barlow Medium" w:hAnsi="Barlow Medium"/>
          <w14:ligatures w14:val="none"/>
        </w:rPr>
        <w:t xml:space="preserve">Week of </w:t>
      </w:r>
      <w:r>
        <w:rPr>
          <w:rFonts w:ascii="Barlow Medium" w:hAnsi="Barlow Medium"/>
          <w14:ligatures w14:val="none"/>
        </w:rPr>
        <w:t>November 27</w:t>
      </w:r>
      <w:r w:rsidR="008B67AD">
        <w:rPr>
          <w:rFonts w:ascii="Barlow Medium" w:hAnsi="Barlow Medium"/>
          <w14:ligatures w14:val="none"/>
        </w:rPr>
        <w:t>th</w:t>
      </w:r>
      <w:r w:rsidR="00D51A9A">
        <w:rPr>
          <w:rFonts w:ascii="Barlow Medium" w:hAnsi="Barlow Medium"/>
          <w14:ligatures w14:val="none"/>
        </w:rPr>
        <w:t xml:space="preserve"> </w:t>
      </w:r>
      <w:r w:rsidR="00313457">
        <w:rPr>
          <w:rFonts w:ascii="Barlow Medium" w:hAnsi="Barlow Medium"/>
          <w14:ligatures w14:val="none"/>
        </w:rPr>
        <w:t xml:space="preserve"> </w:t>
      </w:r>
    </w:p>
    <w:p w:rsidR="00935D6E" w:rsidRDefault="00E11CC0" w:rsidP="00D51A9A">
      <w:pPr>
        <w:pStyle w:val="Body"/>
        <w:spacing w:line="240" w:lineRule="auto"/>
        <w:ind w:left="-360" w:right="-547"/>
        <w:rPr>
          <w:rFonts w:ascii="Barlow Medium" w:hAnsi="Barlow Medium"/>
          <w:i/>
          <w14:ligatures w14:val="none"/>
        </w:rPr>
      </w:pPr>
      <w:r>
        <w:rPr>
          <w:rFonts w:ascii="Barlow Medium" w:hAnsi="Barlow Medium"/>
          <w:i/>
          <w14:ligatures w14:val="none"/>
        </w:rPr>
        <w:t>The First A-Team</w:t>
      </w:r>
      <w:r w:rsidR="003815D2">
        <w:rPr>
          <w:rFonts w:ascii="Barlow Medium" w:hAnsi="Barlow Medium"/>
          <w:i/>
          <w14:ligatures w14:val="none"/>
        </w:rPr>
        <w:tab/>
      </w:r>
      <w:r w:rsidR="003815D2">
        <w:rPr>
          <w:rFonts w:ascii="Barlow Medium" w:hAnsi="Barlow Medium"/>
          <w:i/>
          <w14:ligatures w14:val="none"/>
        </w:rPr>
        <w:tab/>
      </w:r>
      <w:r w:rsidR="003815D2">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t xml:space="preserve">    </w:t>
      </w:r>
      <w:r w:rsidR="00B70738">
        <w:rPr>
          <w:rFonts w:ascii="Barlow Medium" w:hAnsi="Barlow Medium"/>
          <w:i/>
          <w14:ligatures w14:val="none"/>
        </w:rPr>
        <w:tab/>
        <w:t xml:space="preserve">    </w:t>
      </w:r>
      <w:r w:rsidR="00D51A9A">
        <w:rPr>
          <w:rFonts w:ascii="Barlow Medium" w:hAnsi="Barlow Medium"/>
          <w:i/>
          <w14:ligatures w14:val="none"/>
        </w:rPr>
        <w:tab/>
      </w:r>
      <w:r w:rsidR="00D51A9A">
        <w:rPr>
          <w:rFonts w:ascii="Barlow Medium" w:hAnsi="Barlow Medium"/>
          <w:i/>
          <w14:ligatures w14:val="none"/>
        </w:rPr>
        <w:tab/>
        <w:t xml:space="preserve">    </w:t>
      </w:r>
      <w:r w:rsidR="00996F31">
        <w:rPr>
          <w:rFonts w:ascii="Barlow Medium" w:hAnsi="Barlow Medium"/>
          <w:i/>
          <w14:ligatures w14:val="none"/>
        </w:rPr>
        <w:t xml:space="preserve">                   </w:t>
      </w:r>
      <w:r w:rsidR="009B47D3">
        <w:rPr>
          <w:rFonts w:ascii="Barlow Medium" w:hAnsi="Barlow Medium"/>
          <w:i/>
          <w14:ligatures w14:val="none"/>
        </w:rPr>
        <w:t>Rev. Kyle Gatlin</w:t>
      </w:r>
    </w:p>
    <w:p w:rsidR="00D51A9A" w:rsidRPr="00996F31" w:rsidRDefault="00D51A9A" w:rsidP="00D51A9A">
      <w:pPr>
        <w:pStyle w:val="Body"/>
        <w:spacing w:line="240" w:lineRule="auto"/>
        <w:ind w:left="-360" w:right="-547"/>
        <w:rPr>
          <w:rFonts w:ascii="Barlow Medium" w:hAnsi="Barlow Medium"/>
          <w:i/>
          <w:sz w:val="56"/>
          <w14:ligatures w14:val="none"/>
        </w:rPr>
      </w:pPr>
    </w:p>
    <w:p w:rsidR="00E5671F" w:rsidRDefault="00514FF6" w:rsidP="00996F31">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E11CC0" w:rsidRPr="00E11CC0">
        <w:rPr>
          <w:rFonts w:ascii="Barlow Medium" w:eastAsiaTheme="majorEastAsia" w:hAnsi="Barlow Medium"/>
          <w:bCs/>
          <w:color w:val="595959" w:themeColor="text1" w:themeTint="A6"/>
          <w:sz w:val="22"/>
          <w:szCs w:val="22"/>
        </w:rPr>
        <w:t>Luke 1:5-7</w:t>
      </w:r>
      <w:r w:rsidR="00E5671F">
        <w:rPr>
          <w:rFonts w:ascii="Barlow Medium" w:eastAsiaTheme="majorEastAsia" w:hAnsi="Barlow Medium"/>
          <w:bCs/>
          <w:color w:val="595959" w:themeColor="text1" w:themeTint="A6"/>
          <w:sz w:val="22"/>
          <w:szCs w:val="22"/>
        </w:rPr>
        <w:t>)</w:t>
      </w:r>
      <w:r w:rsidR="00E5671F" w:rsidRPr="00E5671F">
        <w:rPr>
          <w:rFonts w:ascii="Barlow Medium" w:eastAsiaTheme="majorEastAsia" w:hAnsi="Barlow Medium"/>
          <w:bCs/>
          <w:color w:val="595959" w:themeColor="text1" w:themeTint="A6"/>
          <w:sz w:val="22"/>
          <w:szCs w:val="22"/>
        </w:rPr>
        <w:t xml:space="preserve"> </w:t>
      </w:r>
      <w:r w:rsidR="00E11CC0" w:rsidRPr="00E11CC0">
        <w:rPr>
          <w:rFonts w:ascii="Barlow Medium" w:eastAsiaTheme="majorEastAsia" w:hAnsi="Barlow Medium"/>
          <w:bCs/>
          <w:color w:val="595959" w:themeColor="text1" w:themeTint="A6"/>
          <w:sz w:val="22"/>
          <w:szCs w:val="22"/>
        </w:rPr>
        <w:t xml:space="preserve">In the time of Herod king of Judea there was a priest named Zechariah, who belonged to the priestly division of </w:t>
      </w:r>
      <w:proofErr w:type="spellStart"/>
      <w:r w:rsidR="00E11CC0" w:rsidRPr="00E11CC0">
        <w:rPr>
          <w:rFonts w:ascii="Barlow Medium" w:eastAsiaTheme="majorEastAsia" w:hAnsi="Barlow Medium"/>
          <w:bCs/>
          <w:color w:val="595959" w:themeColor="text1" w:themeTint="A6"/>
          <w:sz w:val="22"/>
          <w:szCs w:val="22"/>
        </w:rPr>
        <w:t>Abijah</w:t>
      </w:r>
      <w:proofErr w:type="spellEnd"/>
      <w:r w:rsidR="00E11CC0" w:rsidRPr="00E11CC0">
        <w:rPr>
          <w:rFonts w:ascii="Barlow Medium" w:eastAsiaTheme="majorEastAsia" w:hAnsi="Barlow Medium"/>
          <w:bCs/>
          <w:color w:val="595959" w:themeColor="text1" w:themeTint="A6"/>
          <w:sz w:val="22"/>
          <w:szCs w:val="22"/>
        </w:rPr>
        <w:t xml:space="preserve">; his wife Elizabeth was also a descendant of Aaron. </w:t>
      </w:r>
      <w:r w:rsidR="00E11CC0" w:rsidRPr="00996F31">
        <w:rPr>
          <w:rFonts w:ascii="Barlow Medium" w:eastAsiaTheme="majorEastAsia" w:hAnsi="Barlow Medium"/>
          <w:bCs/>
          <w:color w:val="595959" w:themeColor="text1" w:themeTint="A6"/>
          <w:sz w:val="22"/>
          <w:szCs w:val="22"/>
          <w:vertAlign w:val="superscript"/>
        </w:rPr>
        <w:t>6</w:t>
      </w:r>
      <w:r w:rsidR="00E11CC0" w:rsidRPr="00E11CC0">
        <w:rPr>
          <w:rFonts w:ascii="Barlow Medium" w:eastAsiaTheme="majorEastAsia" w:hAnsi="Barlow Medium"/>
          <w:bCs/>
          <w:color w:val="595959" w:themeColor="text1" w:themeTint="A6"/>
          <w:sz w:val="22"/>
          <w:szCs w:val="22"/>
        </w:rPr>
        <w:t xml:space="preserve"> Both of them were righteous in the sight of God, observing all the Lord’s commands and decrees blamelessly.</w:t>
      </w:r>
      <w:r w:rsidR="00996F31">
        <w:rPr>
          <w:rFonts w:ascii="Barlow Medium" w:eastAsiaTheme="majorEastAsia" w:hAnsi="Barlow Medium"/>
          <w:bCs/>
          <w:color w:val="595959" w:themeColor="text1" w:themeTint="A6"/>
          <w:sz w:val="22"/>
          <w:szCs w:val="22"/>
        </w:rPr>
        <w:br/>
      </w:r>
      <w:r w:rsidR="00E11CC0" w:rsidRPr="00E11CC0">
        <w:rPr>
          <w:rFonts w:ascii="Barlow Medium" w:eastAsiaTheme="majorEastAsia" w:hAnsi="Barlow Medium"/>
          <w:bCs/>
          <w:color w:val="595959" w:themeColor="text1" w:themeTint="A6"/>
          <w:sz w:val="22"/>
          <w:szCs w:val="22"/>
          <w:vertAlign w:val="superscript"/>
        </w:rPr>
        <w:t xml:space="preserve"> 7</w:t>
      </w:r>
      <w:r w:rsidR="00E11CC0" w:rsidRPr="00E11CC0">
        <w:rPr>
          <w:rFonts w:ascii="Barlow Medium" w:eastAsiaTheme="majorEastAsia" w:hAnsi="Barlow Medium"/>
          <w:bCs/>
          <w:color w:val="595959" w:themeColor="text1" w:themeTint="A6"/>
          <w:sz w:val="22"/>
          <w:szCs w:val="22"/>
        </w:rPr>
        <w:t xml:space="preserve"> But they were childless because Elizabeth was not able to conceive, and they were both very old.</w:t>
      </w:r>
    </w:p>
    <w:p w:rsidR="00996F31" w:rsidRDefault="00996F31" w:rsidP="00996F31">
      <w:pPr>
        <w:spacing w:after="0" w:line="240" w:lineRule="auto"/>
        <w:ind w:left="360" w:right="-274"/>
        <w:rPr>
          <w:rFonts w:ascii="Barlow Medium" w:eastAsiaTheme="majorEastAsia" w:hAnsi="Barlow Medium"/>
          <w:bCs/>
          <w:color w:val="595959" w:themeColor="text1" w:themeTint="A6"/>
          <w:sz w:val="22"/>
          <w:szCs w:val="22"/>
        </w:rPr>
      </w:pPr>
    </w:p>
    <w:p w:rsidR="005101AA" w:rsidRDefault="00E11CC0" w:rsidP="00996F31">
      <w:pPr>
        <w:pStyle w:val="ListParagraph"/>
        <w:widowControl w:val="0"/>
        <w:numPr>
          <w:ilvl w:val="0"/>
          <w:numId w:val="6"/>
        </w:numPr>
        <w:tabs>
          <w:tab w:val="left" w:pos="270"/>
        </w:tabs>
        <w:spacing w:after="0" w:line="240" w:lineRule="auto"/>
        <w:ind w:left="-173" w:right="-274" w:hanging="187"/>
        <w:rPr>
          <w:rFonts w:ascii="Barlow Medium" w:eastAsiaTheme="majorEastAsia" w:hAnsi="Barlow Medium"/>
          <w:b/>
          <w:bCs/>
          <w:color w:val="000000" w:themeColor="text1"/>
          <w:sz w:val="24"/>
          <w:szCs w:val="22"/>
        </w:rPr>
      </w:pPr>
      <w:r>
        <w:rPr>
          <w:rFonts w:ascii="Barlow Medium" w:eastAsiaTheme="majorEastAsia" w:hAnsi="Barlow Medium"/>
          <w:b/>
          <w:bCs/>
          <w:color w:val="000000" w:themeColor="text1"/>
          <w:sz w:val="24"/>
          <w:szCs w:val="22"/>
        </w:rPr>
        <w:t xml:space="preserve"> </w:t>
      </w:r>
      <w:r w:rsidRPr="00E11CC0">
        <w:rPr>
          <w:rFonts w:ascii="Barlow Medium" w:eastAsiaTheme="majorEastAsia" w:hAnsi="Barlow Medium"/>
          <w:b/>
          <w:bCs/>
          <w:iCs/>
          <w:color w:val="000000" w:themeColor="text1"/>
          <w:sz w:val="24"/>
          <w:szCs w:val="22"/>
        </w:rPr>
        <w:t>God uses the Godly</w:t>
      </w:r>
      <w:r w:rsidRPr="00E11CC0">
        <w:rPr>
          <w:rFonts w:ascii="Barlow Medium" w:eastAsiaTheme="majorEastAsia" w:hAnsi="Barlow Medium"/>
          <w:b/>
          <w:bCs/>
          <w:color w:val="000000" w:themeColor="text1"/>
          <w:sz w:val="24"/>
          <w:szCs w:val="22"/>
        </w:rPr>
        <w:t> </w:t>
      </w:r>
    </w:p>
    <w:p w:rsidR="00996F31" w:rsidRPr="00E11CC0" w:rsidRDefault="00996F31" w:rsidP="00996F31">
      <w:pPr>
        <w:pStyle w:val="ListParagraph"/>
        <w:widowControl w:val="0"/>
        <w:tabs>
          <w:tab w:val="left" w:pos="270"/>
        </w:tabs>
        <w:spacing w:after="0" w:line="240" w:lineRule="auto"/>
        <w:ind w:left="-173" w:right="-274"/>
        <w:rPr>
          <w:rFonts w:ascii="Barlow Medium" w:eastAsiaTheme="majorEastAsia" w:hAnsi="Barlow Medium"/>
          <w:b/>
          <w:bCs/>
          <w:color w:val="000000" w:themeColor="text1"/>
          <w:sz w:val="24"/>
          <w:szCs w:val="22"/>
        </w:rPr>
      </w:pPr>
    </w:p>
    <w:p w:rsidR="005101AA" w:rsidRDefault="005101AA" w:rsidP="00996F31">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E11CC0" w:rsidRPr="00E11CC0">
        <w:rPr>
          <w:rFonts w:ascii="Barlow Medium" w:eastAsiaTheme="majorEastAsia" w:hAnsi="Barlow Medium"/>
          <w:bCs/>
          <w:color w:val="595959" w:themeColor="text1" w:themeTint="A6"/>
          <w:sz w:val="22"/>
          <w:szCs w:val="22"/>
        </w:rPr>
        <w:t>Luke 1:11-17</w:t>
      </w:r>
      <w:r w:rsidR="003A39AB">
        <w:rPr>
          <w:rFonts w:ascii="Barlow Medium" w:eastAsiaTheme="majorEastAsia" w:hAnsi="Barlow Medium"/>
          <w:bCs/>
          <w:color w:val="595959" w:themeColor="text1" w:themeTint="A6"/>
          <w:sz w:val="22"/>
          <w:szCs w:val="22"/>
        </w:rPr>
        <w:t>)</w:t>
      </w:r>
      <w:r w:rsidR="003A39AB" w:rsidRPr="003A39AB">
        <w:rPr>
          <w:rFonts w:ascii="Barlow Medium" w:eastAsiaTheme="majorEastAsia" w:hAnsi="Barlow Medium"/>
          <w:bCs/>
          <w:color w:val="595959" w:themeColor="text1" w:themeTint="A6"/>
          <w:sz w:val="22"/>
          <w:szCs w:val="22"/>
        </w:rPr>
        <w:t xml:space="preserve"> </w:t>
      </w:r>
      <w:r w:rsidR="00E11CC0" w:rsidRPr="00E11CC0">
        <w:rPr>
          <w:rFonts w:ascii="Barlow Medium" w:eastAsiaTheme="majorEastAsia" w:hAnsi="Barlow Medium"/>
          <w:bCs/>
          <w:color w:val="595959" w:themeColor="text1" w:themeTint="A6"/>
          <w:sz w:val="22"/>
          <w:szCs w:val="22"/>
        </w:rPr>
        <w:t xml:space="preserve">Then an angel of the Lord appeared to him, standing at the right side of the altar of incense. </w:t>
      </w:r>
      <w:r w:rsidR="00E11CC0" w:rsidRPr="00E11CC0">
        <w:rPr>
          <w:rFonts w:ascii="Barlow Medium" w:eastAsiaTheme="majorEastAsia" w:hAnsi="Barlow Medium"/>
          <w:bCs/>
          <w:color w:val="595959" w:themeColor="text1" w:themeTint="A6"/>
          <w:sz w:val="22"/>
          <w:szCs w:val="22"/>
          <w:vertAlign w:val="superscript"/>
        </w:rPr>
        <w:t xml:space="preserve">12 </w:t>
      </w:r>
      <w:r w:rsidR="00E11CC0" w:rsidRPr="00E11CC0">
        <w:rPr>
          <w:rFonts w:ascii="Barlow Medium" w:eastAsiaTheme="majorEastAsia" w:hAnsi="Barlow Medium"/>
          <w:bCs/>
          <w:color w:val="595959" w:themeColor="text1" w:themeTint="A6"/>
          <w:sz w:val="22"/>
          <w:szCs w:val="22"/>
        </w:rPr>
        <w:t>When Zechariah saw him, he was startled and was gripped with fear.</w:t>
      </w:r>
      <w:r w:rsidR="00E11CC0" w:rsidRPr="00E11CC0">
        <w:rPr>
          <w:rFonts w:ascii="Barlow Medium" w:eastAsiaTheme="majorEastAsia" w:hAnsi="Barlow Medium"/>
          <w:bCs/>
          <w:color w:val="595959" w:themeColor="text1" w:themeTint="A6"/>
          <w:sz w:val="22"/>
          <w:szCs w:val="22"/>
          <w:vertAlign w:val="superscript"/>
        </w:rPr>
        <w:t xml:space="preserve"> 13 </w:t>
      </w:r>
      <w:r w:rsidR="00E11CC0" w:rsidRPr="00E11CC0">
        <w:rPr>
          <w:rFonts w:ascii="Barlow Medium" w:eastAsiaTheme="majorEastAsia" w:hAnsi="Barlow Medium"/>
          <w:bCs/>
          <w:color w:val="595959" w:themeColor="text1" w:themeTint="A6"/>
          <w:sz w:val="22"/>
          <w:szCs w:val="22"/>
        </w:rPr>
        <w:t xml:space="preserve">But the angel </w:t>
      </w:r>
      <w:r w:rsidR="00996F31">
        <w:rPr>
          <w:rFonts w:ascii="Barlow Medium" w:eastAsiaTheme="majorEastAsia" w:hAnsi="Barlow Medium"/>
          <w:bCs/>
          <w:color w:val="595959" w:themeColor="text1" w:themeTint="A6"/>
          <w:sz w:val="22"/>
          <w:szCs w:val="22"/>
        </w:rPr>
        <w:br/>
      </w:r>
      <w:r w:rsidR="00E11CC0" w:rsidRPr="00E11CC0">
        <w:rPr>
          <w:rFonts w:ascii="Barlow Medium" w:eastAsiaTheme="majorEastAsia" w:hAnsi="Barlow Medium"/>
          <w:bCs/>
          <w:color w:val="595959" w:themeColor="text1" w:themeTint="A6"/>
          <w:sz w:val="22"/>
          <w:szCs w:val="22"/>
        </w:rPr>
        <w:t>said to him: “Do not be afraid, Zechariah; your prayer has been heard. Your wife Elizabeth will bear you a son, and you are to call him John.</w:t>
      </w:r>
      <w:r w:rsidR="00E11CC0" w:rsidRPr="00E11CC0">
        <w:rPr>
          <w:rFonts w:ascii="Barlow Medium" w:eastAsiaTheme="majorEastAsia" w:hAnsi="Barlow Medium"/>
          <w:bCs/>
          <w:color w:val="595959" w:themeColor="text1" w:themeTint="A6"/>
          <w:sz w:val="22"/>
          <w:szCs w:val="22"/>
          <w:vertAlign w:val="superscript"/>
        </w:rPr>
        <w:t xml:space="preserve"> 14 </w:t>
      </w:r>
      <w:r w:rsidR="00E11CC0" w:rsidRPr="00E11CC0">
        <w:rPr>
          <w:rFonts w:ascii="Barlow Medium" w:eastAsiaTheme="majorEastAsia" w:hAnsi="Barlow Medium"/>
          <w:bCs/>
          <w:color w:val="595959" w:themeColor="text1" w:themeTint="A6"/>
          <w:sz w:val="22"/>
          <w:szCs w:val="22"/>
        </w:rPr>
        <w:t>He will be a joy and delight to you, and many will rejoice because of his birth,</w:t>
      </w:r>
      <w:r w:rsidR="00E11CC0" w:rsidRPr="00E11CC0">
        <w:rPr>
          <w:rFonts w:ascii="Barlow Medium" w:eastAsiaTheme="majorEastAsia" w:hAnsi="Barlow Medium"/>
          <w:bCs/>
          <w:color w:val="595959" w:themeColor="text1" w:themeTint="A6"/>
          <w:sz w:val="22"/>
          <w:szCs w:val="22"/>
          <w:vertAlign w:val="superscript"/>
        </w:rPr>
        <w:t xml:space="preserve"> 15 </w:t>
      </w:r>
      <w:r w:rsidR="00E11CC0" w:rsidRPr="00E11CC0">
        <w:rPr>
          <w:rFonts w:ascii="Barlow Medium" w:eastAsiaTheme="majorEastAsia" w:hAnsi="Barlow Medium"/>
          <w:bCs/>
          <w:color w:val="595959" w:themeColor="text1" w:themeTint="A6"/>
          <w:sz w:val="22"/>
          <w:szCs w:val="22"/>
        </w:rPr>
        <w:t>for he will be great in the sight of the Lord. He</w:t>
      </w:r>
      <w:r w:rsidR="00996F31">
        <w:rPr>
          <w:rFonts w:ascii="Barlow Medium" w:eastAsiaTheme="majorEastAsia" w:hAnsi="Barlow Medium"/>
          <w:bCs/>
          <w:color w:val="595959" w:themeColor="text1" w:themeTint="A6"/>
          <w:sz w:val="22"/>
          <w:szCs w:val="22"/>
        </w:rPr>
        <w:t xml:space="preserve"> is never to take wine or other </w:t>
      </w:r>
      <w:r w:rsidR="00E11CC0" w:rsidRPr="00E11CC0">
        <w:rPr>
          <w:rFonts w:ascii="Barlow Medium" w:eastAsiaTheme="majorEastAsia" w:hAnsi="Barlow Medium"/>
          <w:bCs/>
          <w:color w:val="595959" w:themeColor="text1" w:themeTint="A6"/>
          <w:sz w:val="22"/>
          <w:szCs w:val="22"/>
        </w:rPr>
        <w:t>fermented drink, and he will be filled with the Holy Spirit even before he is born.</w:t>
      </w:r>
      <w:r w:rsidR="00E11CC0" w:rsidRPr="00E11CC0">
        <w:rPr>
          <w:rFonts w:ascii="Barlow Medium" w:eastAsiaTheme="majorEastAsia" w:hAnsi="Barlow Medium"/>
          <w:bCs/>
          <w:color w:val="595959" w:themeColor="text1" w:themeTint="A6"/>
          <w:sz w:val="22"/>
          <w:szCs w:val="22"/>
          <w:vertAlign w:val="superscript"/>
        </w:rPr>
        <w:t xml:space="preserve"> 16 </w:t>
      </w:r>
      <w:r w:rsidR="00E11CC0" w:rsidRPr="00E11CC0">
        <w:rPr>
          <w:rFonts w:ascii="Barlow Medium" w:eastAsiaTheme="majorEastAsia" w:hAnsi="Barlow Medium"/>
          <w:bCs/>
          <w:color w:val="595959" w:themeColor="text1" w:themeTint="A6"/>
          <w:sz w:val="22"/>
          <w:szCs w:val="22"/>
        </w:rPr>
        <w:t xml:space="preserve">He will bring back many of the people of Israel to the Lord their God. </w:t>
      </w:r>
      <w:r w:rsidR="00E11CC0" w:rsidRPr="00E11CC0">
        <w:rPr>
          <w:rFonts w:ascii="Barlow Medium" w:eastAsiaTheme="majorEastAsia" w:hAnsi="Barlow Medium"/>
          <w:bCs/>
          <w:color w:val="595959" w:themeColor="text1" w:themeTint="A6"/>
          <w:sz w:val="22"/>
          <w:szCs w:val="22"/>
          <w:vertAlign w:val="superscript"/>
        </w:rPr>
        <w:t xml:space="preserve">17 </w:t>
      </w:r>
      <w:r w:rsidR="00E11CC0" w:rsidRPr="00E11CC0">
        <w:rPr>
          <w:rFonts w:ascii="Barlow Medium" w:eastAsiaTheme="majorEastAsia" w:hAnsi="Barlow Medium"/>
          <w:bCs/>
          <w:color w:val="595959" w:themeColor="text1" w:themeTint="A6"/>
          <w:sz w:val="22"/>
          <w:szCs w:val="22"/>
        </w:rPr>
        <w:t>And he will go on before the Lord, in the spirit and power of Elijah, to turn the hearts of the parents to their children and the disobedient to the wisdom of the righteous—to make ready a people prepared for the Lord.”</w:t>
      </w:r>
      <w:bookmarkStart w:id="0" w:name="_GoBack"/>
      <w:bookmarkEnd w:id="0"/>
    </w:p>
    <w:p w:rsidR="00996F31" w:rsidRDefault="00996F31" w:rsidP="00996F31">
      <w:pPr>
        <w:spacing w:after="0" w:line="240" w:lineRule="auto"/>
        <w:ind w:left="360" w:right="-274"/>
        <w:rPr>
          <w:rFonts w:ascii="Barlow Medium" w:eastAsiaTheme="majorEastAsia" w:hAnsi="Barlow Medium"/>
          <w:bCs/>
          <w:color w:val="595959" w:themeColor="text1" w:themeTint="A6"/>
          <w:sz w:val="22"/>
          <w:szCs w:val="22"/>
        </w:rPr>
      </w:pPr>
    </w:p>
    <w:p w:rsidR="009F13A4" w:rsidRPr="00996F31" w:rsidRDefault="00E11CC0" w:rsidP="00996F31">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
          <w:bCs/>
          <w:color w:val="000000" w:themeColor="text1"/>
          <w:sz w:val="24"/>
          <w:szCs w:val="24"/>
        </w:rPr>
      </w:pPr>
      <w:r w:rsidRPr="00E11CC0">
        <w:rPr>
          <w:rFonts w:ascii="Barlow Medium" w:eastAsiaTheme="majorEastAsia" w:hAnsi="Barlow Medium"/>
          <w:b/>
          <w:bCs/>
          <w:iCs/>
          <w:color w:val="000000" w:themeColor="text1"/>
          <w:sz w:val="24"/>
          <w:szCs w:val="24"/>
        </w:rPr>
        <w:t>The preparer needs to be prepared</w:t>
      </w:r>
    </w:p>
    <w:p w:rsidR="00996F31" w:rsidRPr="00E11CC0" w:rsidRDefault="00996F31" w:rsidP="00996F31">
      <w:pPr>
        <w:pStyle w:val="ListParagraph"/>
        <w:widowControl w:val="0"/>
        <w:tabs>
          <w:tab w:val="left" w:pos="270"/>
        </w:tabs>
        <w:spacing w:after="0" w:line="240" w:lineRule="auto"/>
        <w:ind w:left="-173" w:right="-274"/>
        <w:contextualSpacing w:val="0"/>
        <w:rPr>
          <w:rFonts w:ascii="Barlow Medium" w:eastAsiaTheme="majorEastAsia" w:hAnsi="Barlow Medium"/>
          <w:b/>
          <w:bCs/>
          <w:color w:val="000000" w:themeColor="text1"/>
          <w:sz w:val="24"/>
          <w:szCs w:val="24"/>
        </w:rPr>
      </w:pPr>
    </w:p>
    <w:p w:rsidR="00E11CC0" w:rsidRDefault="00E11CC0" w:rsidP="00996F31">
      <w:pPr>
        <w:pStyle w:val="ListParagraph"/>
        <w:spacing w:after="0" w:line="240" w:lineRule="auto"/>
        <w:ind w:left="360" w:right="-274"/>
        <w:rPr>
          <w:rFonts w:ascii="Barlow Medium" w:eastAsiaTheme="majorEastAsia" w:hAnsi="Barlow Medium"/>
          <w:bCs/>
          <w:color w:val="595959" w:themeColor="text1" w:themeTint="A6"/>
          <w:sz w:val="22"/>
          <w:szCs w:val="22"/>
        </w:rPr>
      </w:pPr>
      <w:r w:rsidRPr="00E11CC0">
        <w:rPr>
          <w:rFonts w:ascii="Barlow Medium" w:eastAsiaTheme="majorEastAsia" w:hAnsi="Barlow Medium"/>
          <w:bCs/>
          <w:color w:val="595959" w:themeColor="text1" w:themeTint="A6"/>
          <w:sz w:val="22"/>
          <w:szCs w:val="22"/>
        </w:rPr>
        <w:t>(Luke 1:57-60) When it was time for Elizabeth to have her baby, she gave birth to a son.</w:t>
      </w:r>
      <w:r w:rsidRPr="00E11CC0">
        <w:rPr>
          <w:rFonts w:ascii="Barlow Medium" w:eastAsiaTheme="majorEastAsia" w:hAnsi="Barlow Medium"/>
          <w:bCs/>
          <w:color w:val="595959" w:themeColor="text1" w:themeTint="A6"/>
          <w:sz w:val="22"/>
          <w:szCs w:val="22"/>
          <w:vertAlign w:val="superscript"/>
        </w:rPr>
        <w:t xml:space="preserve"> 58</w:t>
      </w:r>
      <w:r w:rsidRPr="00E11CC0">
        <w:rPr>
          <w:rFonts w:ascii="Barlow Medium" w:eastAsiaTheme="majorEastAsia" w:hAnsi="Barlow Medium"/>
          <w:bCs/>
          <w:color w:val="595959" w:themeColor="text1" w:themeTint="A6"/>
          <w:sz w:val="22"/>
          <w:szCs w:val="22"/>
        </w:rPr>
        <w:t xml:space="preserve"> Her neighbors and relatives heard that the Lord had shown her great mercy, and they shared her joy.</w:t>
      </w:r>
      <w:r w:rsidR="00996F31">
        <w:rPr>
          <w:rFonts w:ascii="Barlow Medium" w:eastAsiaTheme="majorEastAsia" w:hAnsi="Barlow Medium"/>
          <w:bCs/>
          <w:color w:val="595959" w:themeColor="text1" w:themeTint="A6"/>
          <w:sz w:val="22"/>
          <w:szCs w:val="22"/>
        </w:rPr>
        <w:br/>
      </w:r>
      <w:r w:rsidRPr="00E11CC0">
        <w:rPr>
          <w:rFonts w:ascii="Barlow Medium" w:eastAsiaTheme="majorEastAsia" w:hAnsi="Barlow Medium"/>
          <w:bCs/>
          <w:color w:val="595959" w:themeColor="text1" w:themeTint="A6"/>
          <w:sz w:val="22"/>
          <w:szCs w:val="22"/>
          <w:vertAlign w:val="superscript"/>
        </w:rPr>
        <w:t>59</w:t>
      </w:r>
      <w:r w:rsidRPr="00E11CC0">
        <w:rPr>
          <w:rFonts w:ascii="Barlow Medium" w:eastAsiaTheme="majorEastAsia" w:hAnsi="Barlow Medium"/>
          <w:bCs/>
          <w:color w:val="595959" w:themeColor="text1" w:themeTint="A6"/>
          <w:sz w:val="22"/>
          <w:szCs w:val="22"/>
        </w:rPr>
        <w:t xml:space="preserve"> On the eighth day they came to circumcise the child, and they were going to name him after his father Zechariah,</w:t>
      </w:r>
      <w:r w:rsidRPr="00E11CC0">
        <w:rPr>
          <w:rFonts w:ascii="Barlow Medium" w:eastAsiaTheme="majorEastAsia" w:hAnsi="Barlow Medium"/>
          <w:bCs/>
          <w:color w:val="595959" w:themeColor="text1" w:themeTint="A6"/>
          <w:sz w:val="22"/>
          <w:szCs w:val="22"/>
          <w:vertAlign w:val="superscript"/>
        </w:rPr>
        <w:t xml:space="preserve"> 60</w:t>
      </w:r>
      <w:r w:rsidRPr="00E11CC0">
        <w:rPr>
          <w:rFonts w:ascii="Barlow Medium" w:eastAsiaTheme="majorEastAsia" w:hAnsi="Barlow Medium"/>
          <w:bCs/>
          <w:color w:val="595959" w:themeColor="text1" w:themeTint="A6"/>
          <w:sz w:val="22"/>
          <w:szCs w:val="22"/>
        </w:rPr>
        <w:t xml:space="preserve"> but his mother spoke up and said, “No! He is to be called John.”</w:t>
      </w:r>
    </w:p>
    <w:p w:rsidR="00996F31" w:rsidRDefault="00996F31" w:rsidP="00996F31">
      <w:pPr>
        <w:pStyle w:val="ListParagraph"/>
        <w:spacing w:after="0" w:line="240" w:lineRule="auto"/>
        <w:ind w:left="360" w:right="-274"/>
        <w:rPr>
          <w:rFonts w:ascii="Barlow Medium" w:eastAsiaTheme="majorEastAsia" w:hAnsi="Barlow Medium"/>
          <w:bCs/>
          <w:color w:val="595959" w:themeColor="text1" w:themeTint="A6"/>
          <w:sz w:val="22"/>
          <w:szCs w:val="22"/>
        </w:rPr>
      </w:pPr>
    </w:p>
    <w:p w:rsidR="00E11CC0" w:rsidRPr="00996F31" w:rsidRDefault="00996F31" w:rsidP="00996F31">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iCs/>
          <w:color w:val="000000" w:themeColor="text1"/>
          <w:sz w:val="24"/>
          <w:szCs w:val="24"/>
        </w:rPr>
        <w:t>God loves it when a plan comes together</w:t>
      </w:r>
    </w:p>
    <w:p w:rsidR="00996F31" w:rsidRPr="00996F31" w:rsidRDefault="00996F31" w:rsidP="00996F31">
      <w:pPr>
        <w:pStyle w:val="ListParagraph"/>
        <w:widowControl w:val="0"/>
        <w:tabs>
          <w:tab w:val="left" w:pos="270"/>
        </w:tabs>
        <w:spacing w:after="0" w:line="240" w:lineRule="auto"/>
        <w:ind w:left="-173" w:right="-274"/>
        <w:contextualSpacing w:val="0"/>
        <w:rPr>
          <w:rFonts w:ascii="Barlow Medium" w:eastAsiaTheme="majorEastAsia" w:hAnsi="Barlow Medium"/>
          <w:b/>
          <w:bCs/>
          <w:color w:val="000000" w:themeColor="text1"/>
          <w:sz w:val="24"/>
          <w:szCs w:val="24"/>
        </w:rPr>
      </w:pPr>
    </w:p>
    <w:p w:rsidR="00E11CC0" w:rsidRDefault="00E11CC0" w:rsidP="00996F31">
      <w:pPr>
        <w:pStyle w:val="ListParagraph"/>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(Malachi 3:1) </w:t>
      </w:r>
      <w:r w:rsidRPr="00E11CC0">
        <w:rPr>
          <w:rFonts w:ascii="Barlow Medium" w:eastAsiaTheme="majorEastAsia" w:hAnsi="Barlow Medium"/>
          <w:bCs/>
          <w:color w:val="595959" w:themeColor="text1" w:themeTint="A6"/>
          <w:sz w:val="22"/>
          <w:szCs w:val="22"/>
        </w:rPr>
        <w:t>“I will send my messenger, who will prepare the way before me. Then suddenly the Lord you are seeking will come to his temple; the messenger of the covenant, whom you desire, will come,” says the Lord Almighty.</w:t>
      </w:r>
    </w:p>
    <w:p w:rsidR="00996F31" w:rsidRPr="00996F31" w:rsidRDefault="00996F31" w:rsidP="00996F31">
      <w:pPr>
        <w:pStyle w:val="ListParagraph"/>
        <w:spacing w:after="0" w:line="240" w:lineRule="auto"/>
        <w:ind w:left="360" w:right="-274"/>
        <w:rPr>
          <w:rFonts w:ascii="Barlow Medium" w:eastAsiaTheme="majorEastAsia" w:hAnsi="Barlow Medium"/>
          <w:bCs/>
          <w:color w:val="595959" w:themeColor="text1" w:themeTint="A6"/>
          <w:sz w:val="14"/>
          <w:szCs w:val="22"/>
        </w:rPr>
      </w:pPr>
    </w:p>
    <w:p w:rsidR="00E11CC0" w:rsidRDefault="00E11CC0" w:rsidP="00996F31">
      <w:pPr>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(Luke 1:65-66) </w:t>
      </w:r>
      <w:r w:rsidRPr="00E11CC0">
        <w:rPr>
          <w:rFonts w:ascii="Barlow Medium" w:eastAsiaTheme="majorEastAsia" w:hAnsi="Barlow Medium"/>
          <w:bCs/>
          <w:color w:val="595959" w:themeColor="text1" w:themeTint="A6"/>
          <w:sz w:val="22"/>
          <w:szCs w:val="22"/>
        </w:rPr>
        <w:t>All the neighbors were filled with awe, and throughout the hill country of Judea people were talking about all these things.</w:t>
      </w:r>
      <w:r w:rsidRPr="00E11CC0">
        <w:rPr>
          <w:rFonts w:ascii="Barlow Medium" w:eastAsiaTheme="majorEastAsia" w:hAnsi="Barlow Medium"/>
          <w:bCs/>
          <w:color w:val="595959" w:themeColor="text1" w:themeTint="A6"/>
          <w:sz w:val="22"/>
          <w:szCs w:val="22"/>
          <w:vertAlign w:val="superscript"/>
        </w:rPr>
        <w:t xml:space="preserve"> 66</w:t>
      </w:r>
      <w:r w:rsidRPr="00E11CC0">
        <w:rPr>
          <w:rFonts w:ascii="Barlow Medium" w:eastAsiaTheme="majorEastAsia" w:hAnsi="Barlow Medium"/>
          <w:bCs/>
          <w:color w:val="595959" w:themeColor="text1" w:themeTint="A6"/>
          <w:sz w:val="22"/>
          <w:szCs w:val="22"/>
        </w:rPr>
        <w:t xml:space="preserve"> Everyone who heard this wondered about it, asking, “What then is this child going to be?” For the Lord’s hand was with him. </w:t>
      </w:r>
    </w:p>
    <w:p w:rsidR="00996F31" w:rsidRDefault="00996F31" w:rsidP="00996F31">
      <w:pPr>
        <w:spacing w:after="0" w:line="240" w:lineRule="auto"/>
        <w:ind w:left="360" w:right="-274"/>
        <w:rPr>
          <w:rFonts w:ascii="Barlow Medium" w:eastAsiaTheme="majorEastAsia" w:hAnsi="Barlow Medium"/>
          <w:bCs/>
          <w:color w:val="595959" w:themeColor="text1" w:themeTint="A6"/>
          <w:sz w:val="22"/>
          <w:szCs w:val="22"/>
        </w:rPr>
      </w:pPr>
    </w:p>
    <w:p w:rsidR="00E11CC0" w:rsidRPr="00E11CC0" w:rsidRDefault="00E11CC0" w:rsidP="00996F31">
      <w:pPr>
        <w:pStyle w:val="ListParagraph"/>
        <w:widowControl w:val="0"/>
        <w:numPr>
          <w:ilvl w:val="0"/>
          <w:numId w:val="6"/>
        </w:numPr>
        <w:tabs>
          <w:tab w:val="left" w:pos="270"/>
        </w:tabs>
        <w:spacing w:after="0" w:line="240" w:lineRule="auto"/>
        <w:ind w:left="-173" w:right="-274" w:hanging="187"/>
        <w:contextualSpacing w:val="0"/>
        <w:rPr>
          <w:rFonts w:ascii="Barlow Medium" w:eastAsiaTheme="majorEastAsia" w:hAnsi="Barlow Medium"/>
          <w:b/>
          <w:bCs/>
          <w:color w:val="000000" w:themeColor="text1"/>
          <w:sz w:val="24"/>
          <w:szCs w:val="24"/>
        </w:rPr>
      </w:pPr>
      <w:r w:rsidRPr="00E11CC0">
        <w:rPr>
          <w:rFonts w:ascii="Barlow Medium" w:eastAsiaTheme="majorEastAsia" w:hAnsi="Barlow Medium"/>
          <w:b/>
          <w:bCs/>
          <w:iCs/>
          <w:color w:val="000000" w:themeColor="text1"/>
          <w:sz w:val="24"/>
          <w:szCs w:val="24"/>
        </w:rPr>
        <w:t>Where do you see yourself in God’s plan?</w:t>
      </w:r>
    </w:p>
    <w:p w:rsidR="00E11CC0" w:rsidRDefault="00E11CC0" w:rsidP="00996F31">
      <w:pPr>
        <w:pStyle w:val="ListParagraph"/>
        <w:spacing w:after="0" w:line="240" w:lineRule="auto"/>
        <w:ind w:left="360" w:right="-274"/>
        <w:rPr>
          <w:rFonts w:ascii="Barlow Medium" w:eastAsiaTheme="majorEastAsia" w:hAnsi="Barlow Medium"/>
          <w:bCs/>
          <w:color w:val="595959" w:themeColor="text1" w:themeTint="A6"/>
          <w:sz w:val="22"/>
          <w:szCs w:val="22"/>
        </w:rPr>
      </w:pPr>
    </w:p>
    <w:p w:rsidR="00E11CC0" w:rsidRPr="00E11CC0" w:rsidRDefault="00E11CC0" w:rsidP="00996F31">
      <w:pPr>
        <w:pStyle w:val="ListParagraph"/>
        <w:spacing w:after="0" w:line="240" w:lineRule="auto"/>
        <w:ind w:left="360" w:right="-274"/>
        <w:rPr>
          <w:rFonts w:ascii="Barlow Medium" w:eastAsiaTheme="majorEastAsia" w:hAnsi="Barlow Medium"/>
          <w:b/>
          <w:bCs/>
          <w:color w:val="000000" w:themeColor="text1"/>
          <w:sz w:val="24"/>
          <w:szCs w:val="24"/>
        </w:rPr>
      </w:pPr>
    </w:p>
    <w:p w:rsidR="009F13A4" w:rsidRPr="009F13A4" w:rsidRDefault="009F13A4" w:rsidP="00996F31">
      <w:pPr>
        <w:widowControl w:val="0"/>
        <w:tabs>
          <w:tab w:val="left" w:pos="270"/>
        </w:tabs>
        <w:spacing w:after="0" w:line="240" w:lineRule="auto"/>
        <w:ind w:right="-274"/>
        <w:rPr>
          <w:rFonts w:ascii="Barlow Medium" w:eastAsiaTheme="majorEastAsia" w:hAnsi="Barlow Medium"/>
          <w:b/>
          <w:bCs/>
          <w:color w:val="000000" w:themeColor="text1"/>
          <w:sz w:val="24"/>
          <w:szCs w:val="24"/>
        </w:rPr>
      </w:pPr>
    </w:p>
    <w:sectPr w:rsidR="009F13A4" w:rsidRPr="009F13A4" w:rsidSect="00EE31A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65" w:rsidRDefault="00FC3A65" w:rsidP="005B64CD">
      <w:pPr>
        <w:spacing w:after="0" w:line="240" w:lineRule="auto"/>
      </w:pPr>
      <w:r>
        <w:separator/>
      </w:r>
    </w:p>
  </w:endnote>
  <w:endnote w:type="continuationSeparator" w:id="0">
    <w:p w:rsidR="00FC3A65" w:rsidRDefault="00FC3A6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All Scriptures 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65" w:rsidRDefault="00FC3A65" w:rsidP="005B64CD">
      <w:pPr>
        <w:spacing w:after="0" w:line="240" w:lineRule="auto"/>
      </w:pPr>
      <w:r>
        <w:separator/>
      </w:r>
    </w:p>
  </w:footnote>
  <w:footnote w:type="continuationSeparator" w:id="0">
    <w:p w:rsidR="00FC3A65" w:rsidRDefault="00FC3A65"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9AB" w:rsidRDefault="003A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E4E09"/>
    <w:rsid w:val="000F26DA"/>
    <w:rsid w:val="000F6AC1"/>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1999"/>
    <w:rsid w:val="00214975"/>
    <w:rsid w:val="002315BE"/>
    <w:rsid w:val="00244864"/>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EA7"/>
    <w:rsid w:val="0039568A"/>
    <w:rsid w:val="003A39AB"/>
    <w:rsid w:val="003A4186"/>
    <w:rsid w:val="003A44A9"/>
    <w:rsid w:val="003A4521"/>
    <w:rsid w:val="003B2495"/>
    <w:rsid w:val="003B47F7"/>
    <w:rsid w:val="003C2531"/>
    <w:rsid w:val="003C43EF"/>
    <w:rsid w:val="003C722C"/>
    <w:rsid w:val="003D21CA"/>
    <w:rsid w:val="003E2D07"/>
    <w:rsid w:val="003E67FF"/>
    <w:rsid w:val="003F5C59"/>
    <w:rsid w:val="00406F5C"/>
    <w:rsid w:val="0042411E"/>
    <w:rsid w:val="00425A51"/>
    <w:rsid w:val="00426B8C"/>
    <w:rsid w:val="00427AEA"/>
    <w:rsid w:val="00427DFC"/>
    <w:rsid w:val="004332C1"/>
    <w:rsid w:val="00441898"/>
    <w:rsid w:val="00443C46"/>
    <w:rsid w:val="00445C0D"/>
    <w:rsid w:val="004510D8"/>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6245"/>
    <w:rsid w:val="004F6E7D"/>
    <w:rsid w:val="005009B1"/>
    <w:rsid w:val="00502541"/>
    <w:rsid w:val="00503C9A"/>
    <w:rsid w:val="00506516"/>
    <w:rsid w:val="005101AA"/>
    <w:rsid w:val="00514FF6"/>
    <w:rsid w:val="00521B05"/>
    <w:rsid w:val="005351DF"/>
    <w:rsid w:val="0053553D"/>
    <w:rsid w:val="005429A0"/>
    <w:rsid w:val="00543F62"/>
    <w:rsid w:val="0054524D"/>
    <w:rsid w:val="005667F3"/>
    <w:rsid w:val="0057336E"/>
    <w:rsid w:val="00581A31"/>
    <w:rsid w:val="00584865"/>
    <w:rsid w:val="005870A2"/>
    <w:rsid w:val="005915DC"/>
    <w:rsid w:val="005933EC"/>
    <w:rsid w:val="005A345C"/>
    <w:rsid w:val="005A5F40"/>
    <w:rsid w:val="005A6776"/>
    <w:rsid w:val="005B64CD"/>
    <w:rsid w:val="005C3356"/>
    <w:rsid w:val="005C58B5"/>
    <w:rsid w:val="005D5DF1"/>
    <w:rsid w:val="005D6550"/>
    <w:rsid w:val="005D7BF2"/>
    <w:rsid w:val="005F0390"/>
    <w:rsid w:val="00622B88"/>
    <w:rsid w:val="006240A6"/>
    <w:rsid w:val="00625BD5"/>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E1F5E"/>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90185C"/>
    <w:rsid w:val="00905DCF"/>
    <w:rsid w:val="009066D1"/>
    <w:rsid w:val="009142AF"/>
    <w:rsid w:val="00920F7F"/>
    <w:rsid w:val="0092326B"/>
    <w:rsid w:val="009245F2"/>
    <w:rsid w:val="00927460"/>
    <w:rsid w:val="00927895"/>
    <w:rsid w:val="009311A8"/>
    <w:rsid w:val="009355FE"/>
    <w:rsid w:val="00935D6E"/>
    <w:rsid w:val="00944173"/>
    <w:rsid w:val="009455D7"/>
    <w:rsid w:val="00960022"/>
    <w:rsid w:val="00961818"/>
    <w:rsid w:val="00980766"/>
    <w:rsid w:val="009825E5"/>
    <w:rsid w:val="009840E1"/>
    <w:rsid w:val="0099292A"/>
    <w:rsid w:val="00994543"/>
    <w:rsid w:val="00996F31"/>
    <w:rsid w:val="009B35EA"/>
    <w:rsid w:val="009B47D3"/>
    <w:rsid w:val="009B77E3"/>
    <w:rsid w:val="009E42E7"/>
    <w:rsid w:val="009E6D7B"/>
    <w:rsid w:val="009F13A4"/>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27F8"/>
    <w:rsid w:val="00A93B55"/>
    <w:rsid w:val="00A9451D"/>
    <w:rsid w:val="00AA5785"/>
    <w:rsid w:val="00AB09B1"/>
    <w:rsid w:val="00AE1817"/>
    <w:rsid w:val="00AF52D0"/>
    <w:rsid w:val="00AF5924"/>
    <w:rsid w:val="00AF7CD5"/>
    <w:rsid w:val="00AF7F55"/>
    <w:rsid w:val="00B04C88"/>
    <w:rsid w:val="00B101FC"/>
    <w:rsid w:val="00B36AE7"/>
    <w:rsid w:val="00B41928"/>
    <w:rsid w:val="00B50E3E"/>
    <w:rsid w:val="00B54274"/>
    <w:rsid w:val="00B62B1C"/>
    <w:rsid w:val="00B651E8"/>
    <w:rsid w:val="00B7073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D2E4C"/>
    <w:rsid w:val="00BE0479"/>
    <w:rsid w:val="00BF1111"/>
    <w:rsid w:val="00BF32E5"/>
    <w:rsid w:val="00C03554"/>
    <w:rsid w:val="00C200F7"/>
    <w:rsid w:val="00C2394E"/>
    <w:rsid w:val="00C23A9A"/>
    <w:rsid w:val="00C24E3D"/>
    <w:rsid w:val="00C26518"/>
    <w:rsid w:val="00C504F2"/>
    <w:rsid w:val="00C555EE"/>
    <w:rsid w:val="00C71FC1"/>
    <w:rsid w:val="00C7573F"/>
    <w:rsid w:val="00C95BCD"/>
    <w:rsid w:val="00C96922"/>
    <w:rsid w:val="00C96997"/>
    <w:rsid w:val="00CA4132"/>
    <w:rsid w:val="00CA6EA2"/>
    <w:rsid w:val="00CA7762"/>
    <w:rsid w:val="00CB1059"/>
    <w:rsid w:val="00CB7774"/>
    <w:rsid w:val="00CC1C0C"/>
    <w:rsid w:val="00CD12F1"/>
    <w:rsid w:val="00CD3389"/>
    <w:rsid w:val="00CE0948"/>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15FA"/>
    <w:rsid w:val="00DD7919"/>
    <w:rsid w:val="00DE32EF"/>
    <w:rsid w:val="00DF11C4"/>
    <w:rsid w:val="00E03DEF"/>
    <w:rsid w:val="00E07888"/>
    <w:rsid w:val="00E11CC0"/>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3A65"/>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7A6F-A400-445C-8956-0B4BA9E0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2022-11-22T21:20:00Z</dcterms:created>
  <dcterms:modified xsi:type="dcterms:W3CDTF">2022-11-22T21:20:00Z</dcterms:modified>
</cp:coreProperties>
</file>