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B87ADE">
      <w:pPr>
        <w:pStyle w:val="Body"/>
        <w:ind w:left="-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FD78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drawing>
          <wp:inline distT="0" distB="0" distL="0" distR="0" wp14:anchorId="0C084A94" wp14:editId="3521C15F">
            <wp:extent cx="2414225" cy="6096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ant UMC.png"/>
                    <pic:cNvPicPr/>
                  </pic:nvPicPr>
                  <pic:blipFill>
                    <a:blip r:embed="rId8">
                      <a:extLst>
                        <a:ext uri="{28A0092B-C50C-407E-A947-70E740481C1C}">
                          <a14:useLocalDpi xmlns:a14="http://schemas.microsoft.com/office/drawing/2010/main" val="0"/>
                        </a:ext>
                      </a:extLst>
                    </a:blip>
                    <a:stretch>
                      <a:fillRect/>
                    </a:stretch>
                  </pic:blipFill>
                  <pic:spPr>
                    <a:xfrm>
                      <a:off x="0" y="0"/>
                      <a:ext cx="2414225" cy="609653"/>
                    </a:xfrm>
                    <a:prstGeom prst="rect">
                      <a:avLst/>
                    </a:prstGeom>
                  </pic:spPr>
                </pic:pic>
              </a:graphicData>
            </a:graphic>
          </wp:inline>
        </w:drawing>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B8379E" w:rsidRDefault="008E21EB" w:rsidP="00B87ADE">
      <w:pPr>
        <w:pStyle w:val="Body"/>
        <w:spacing w:line="240" w:lineRule="auto"/>
        <w:ind w:left="-360" w:right="-540"/>
        <w:rPr>
          <w:rFonts w:ascii="Barlow Medium" w:hAnsi="Barlow Medium"/>
          <w14:ligatures w14:val="none"/>
        </w:rPr>
      </w:pPr>
      <w:r>
        <w:rPr>
          <w:rFonts w:ascii="Barlow Medium" w:hAnsi="Barlow Medium"/>
          <w14:ligatures w14:val="none"/>
        </w:rPr>
        <w:t>In Transit</w:t>
      </w:r>
      <w:r>
        <w:rPr>
          <w:rFonts w:ascii="Barlow Medium" w:hAnsi="Barlow Medium"/>
          <w14:ligatures w14:val="none"/>
        </w:rPr>
        <w:tab/>
      </w:r>
      <w:r w:rsidR="002E6633">
        <w:rPr>
          <w:rFonts w:ascii="Barlow Medium" w:hAnsi="Barlow Medium"/>
          <w14:ligatures w14:val="none"/>
        </w:rPr>
        <w:tab/>
      </w:r>
      <w:r w:rsidR="005351DF">
        <w:rPr>
          <w:rFonts w:ascii="Barlow Medium" w:hAnsi="Barlow Medium"/>
          <w14:ligatures w14:val="none"/>
        </w:rPr>
        <w:tab/>
      </w:r>
      <w:r w:rsidR="005351DF">
        <w:rPr>
          <w:rFonts w:ascii="Barlow Medium" w:hAnsi="Barlow Medium"/>
          <w14:ligatures w14:val="none"/>
        </w:rPr>
        <w:tab/>
      </w:r>
      <w:r w:rsidR="00905DCF">
        <w:rPr>
          <w:rFonts w:ascii="Barlow Medium" w:hAnsi="Barlow Medium"/>
          <w14:ligatures w14:val="none"/>
        </w:rPr>
        <w:t xml:space="preserve"> </w:t>
      </w:r>
      <w:r w:rsidR="00B8379E">
        <w:rPr>
          <w:rFonts w:ascii="Barlow Medium" w:hAnsi="Barlow Medium"/>
          <w14:ligatures w14:val="none"/>
        </w:rPr>
        <w:t xml:space="preserve"> </w:t>
      </w:r>
      <w:r w:rsidR="00905DCF">
        <w:rPr>
          <w:rFonts w:ascii="Barlow Medium" w:hAnsi="Barlow Medium"/>
          <w14:ligatures w14:val="none"/>
        </w:rPr>
        <w:tab/>
      </w:r>
      <w:r w:rsidR="00905DCF">
        <w:rPr>
          <w:rFonts w:ascii="Barlow Medium" w:hAnsi="Barlow Medium"/>
          <w14:ligatures w14:val="none"/>
        </w:rPr>
        <w:tab/>
      </w:r>
      <w:r w:rsidR="00905DCF">
        <w:rPr>
          <w:rFonts w:ascii="Barlow Medium" w:hAnsi="Barlow Medium"/>
          <w14:ligatures w14:val="none"/>
        </w:rPr>
        <w:tab/>
      </w:r>
      <w:r w:rsidR="00B87ADE">
        <w:rPr>
          <w:rFonts w:ascii="Barlow Medium" w:hAnsi="Barlow Medium"/>
          <w14:ligatures w14:val="none"/>
        </w:rPr>
        <w:t xml:space="preserve">                   </w:t>
      </w:r>
      <w:r w:rsidR="0039568A">
        <w:rPr>
          <w:rFonts w:ascii="Barlow Medium" w:hAnsi="Barlow Medium"/>
          <w14:ligatures w14:val="none"/>
        </w:rPr>
        <w:t xml:space="preserve">   </w:t>
      </w:r>
      <w:r w:rsidR="0084620B">
        <w:rPr>
          <w:rFonts w:ascii="Barlow Medium" w:hAnsi="Barlow Medium"/>
          <w14:ligatures w14:val="none"/>
        </w:rPr>
        <w:t xml:space="preserve">     </w:t>
      </w:r>
      <w:r w:rsidR="00FC7CD0">
        <w:rPr>
          <w:rFonts w:ascii="Barlow Medium" w:hAnsi="Barlow Medium"/>
          <w14:ligatures w14:val="none"/>
        </w:rPr>
        <w:t xml:space="preserve">                           </w:t>
      </w:r>
      <w:r w:rsidR="00BF1111">
        <w:rPr>
          <w:rFonts w:ascii="Barlow Medium" w:hAnsi="Barlow Medium"/>
          <w14:ligatures w14:val="none"/>
        </w:rPr>
        <w:t xml:space="preserve">Week of </w:t>
      </w:r>
      <w:r>
        <w:rPr>
          <w:rFonts w:ascii="Barlow Medium" w:hAnsi="Barlow Medium"/>
          <w14:ligatures w14:val="none"/>
        </w:rPr>
        <w:t xml:space="preserve">January </w:t>
      </w:r>
      <w:r w:rsidR="0084620B">
        <w:rPr>
          <w:rFonts w:ascii="Barlow Medium" w:hAnsi="Barlow Medium"/>
          <w14:ligatures w14:val="none"/>
        </w:rPr>
        <w:t>10</w:t>
      </w:r>
    </w:p>
    <w:p w:rsidR="00B8379E" w:rsidRDefault="0084620B" w:rsidP="00B87ADE">
      <w:pPr>
        <w:pStyle w:val="Body"/>
        <w:spacing w:line="240" w:lineRule="auto"/>
        <w:ind w:left="-360" w:right="-540"/>
        <w:rPr>
          <w:rFonts w:ascii="Barlow Medium" w:hAnsi="Barlow Medium"/>
          <w14:ligatures w14:val="none"/>
        </w:rPr>
      </w:pPr>
      <w:r>
        <w:rPr>
          <w:rFonts w:ascii="Barlow Medium" w:hAnsi="Barlow Medium"/>
          <w:i/>
          <w14:ligatures w14:val="none"/>
        </w:rPr>
        <w:t>“Daniel</w:t>
      </w:r>
      <w:r w:rsidR="00B8379E" w:rsidRPr="00FB2433">
        <w:rPr>
          <w:rFonts w:ascii="Barlow Medium" w:hAnsi="Barlow Medium"/>
          <w:i/>
          <w14:ligatures w14:val="none"/>
        </w:rPr>
        <w:t>”</w:t>
      </w:r>
      <w:r w:rsidR="008E21EB">
        <w:rPr>
          <w:rFonts w:ascii="Barlow Medium" w:hAnsi="Barlow Medium"/>
          <w:i/>
          <w14:ligatures w14:val="none"/>
        </w:rPr>
        <w:tab/>
      </w:r>
      <w:r w:rsidR="002E6633">
        <w:rPr>
          <w:rFonts w:ascii="Barlow Medium" w:hAnsi="Barlow Medium"/>
          <w:i/>
          <w14:ligatures w14:val="none"/>
        </w:rPr>
        <w:tab/>
      </w:r>
      <w:r w:rsidR="002E6633">
        <w:rPr>
          <w:rFonts w:ascii="Barlow Medium" w:hAnsi="Barlow Medium"/>
          <w:i/>
          <w14:ligatures w14:val="none"/>
        </w:rPr>
        <w:tab/>
      </w:r>
      <w:r w:rsidR="002E6633">
        <w:rPr>
          <w:rFonts w:ascii="Barlow Medium" w:hAnsi="Barlow Medium"/>
          <w:i/>
          <w14:ligatures w14:val="none"/>
        </w:rPr>
        <w:tab/>
      </w:r>
      <w:r w:rsidR="00F11626">
        <w:rPr>
          <w:rFonts w:ascii="Barlow Medium" w:hAnsi="Barlow Medium"/>
          <w:i/>
          <w14:ligatures w14:val="none"/>
        </w:rPr>
        <w:tab/>
      </w:r>
      <w:r w:rsidR="00F11626">
        <w:rPr>
          <w:rFonts w:ascii="Barlow Medium" w:hAnsi="Barlow Medium"/>
          <w:i/>
          <w14:ligatures w14:val="none"/>
        </w:rPr>
        <w:tab/>
      </w:r>
      <w:r w:rsidR="00A25AA8">
        <w:rPr>
          <w:rFonts w:ascii="Barlow Medium" w:hAnsi="Barlow Medium"/>
          <w:i/>
          <w14:ligatures w14:val="none"/>
        </w:rPr>
        <w:tab/>
      </w:r>
      <w:r w:rsidR="00A25AA8">
        <w:rPr>
          <w:rFonts w:ascii="Barlow Medium" w:hAnsi="Barlow Medium"/>
          <w:i/>
          <w14:ligatures w14:val="none"/>
        </w:rPr>
        <w:tab/>
      </w:r>
      <w:r w:rsidR="00A25AA8">
        <w:rPr>
          <w:rFonts w:ascii="Barlow Medium" w:hAnsi="Barlow Medium"/>
          <w:i/>
          <w14:ligatures w14:val="none"/>
        </w:rPr>
        <w:tab/>
        <w:t xml:space="preserve">             </w:t>
      </w:r>
      <w:r w:rsidR="00BF1111">
        <w:rPr>
          <w:rFonts w:ascii="Barlow Medium" w:hAnsi="Barlow Medium"/>
          <w:i/>
          <w14:ligatures w14:val="none"/>
        </w:rPr>
        <w:t xml:space="preserve">        </w:t>
      </w:r>
      <w:r w:rsidR="00BF1111" w:rsidRPr="0084620B">
        <w:rPr>
          <w:rFonts w:ascii="Barlow Medium" w:hAnsi="Barlow Medium"/>
          <w14:ligatures w14:val="none"/>
        </w:rPr>
        <w:t xml:space="preserve"> </w:t>
      </w:r>
      <w:r w:rsidR="00FC7CD0">
        <w:rPr>
          <w:rFonts w:ascii="Barlow Medium" w:hAnsi="Barlow Medium"/>
          <w14:ligatures w14:val="none"/>
        </w:rPr>
        <w:t xml:space="preserve">             </w:t>
      </w:r>
      <w:r w:rsidR="00F11626" w:rsidRPr="0084620B">
        <w:rPr>
          <w:rFonts w:ascii="Barlow Medium" w:hAnsi="Barlow Medium"/>
          <w14:ligatures w14:val="none"/>
        </w:rPr>
        <w:t xml:space="preserve"> </w:t>
      </w:r>
      <w:r w:rsidRPr="0084620B">
        <w:rPr>
          <w:rFonts w:ascii="Barlow Medium" w:hAnsi="Barlow Medium"/>
          <w14:ligatures w14:val="none"/>
        </w:rPr>
        <w:t>Rev. Kyle Gatlin</w:t>
      </w:r>
    </w:p>
    <w:p w:rsidR="00FC7CD0" w:rsidRPr="00B87ADE" w:rsidRDefault="00FC7CD0" w:rsidP="00B87ADE">
      <w:pPr>
        <w:pStyle w:val="Body"/>
        <w:spacing w:line="240" w:lineRule="auto"/>
        <w:ind w:left="-360" w:right="-540"/>
        <w:rPr>
          <w:rFonts w:ascii="Barlow Medium" w:hAnsi="Barlow Medium"/>
          <w14:ligatures w14:val="none"/>
        </w:rPr>
      </w:pPr>
    </w:p>
    <w:p w:rsidR="00B87ADE" w:rsidRPr="006F7425" w:rsidRDefault="006F7425" w:rsidP="006F7425">
      <w:pPr>
        <w:widowControl w:val="0"/>
        <w:tabs>
          <w:tab w:val="left" w:pos="270"/>
        </w:tabs>
        <w:spacing w:after="0" w:line="240" w:lineRule="auto"/>
        <w:rPr>
          <w:rStyle w:val="passage-display-bcv"/>
          <w:rFonts w:eastAsiaTheme="majorEastAsia" w:cs="Times New Roman"/>
          <w:bCs/>
          <w:color w:val="595959" w:themeColor="text1" w:themeTint="A6"/>
          <w:sz w:val="24"/>
          <w:szCs w:val="24"/>
        </w:rPr>
      </w:pPr>
      <w:r w:rsidRPr="006F7425">
        <w:rPr>
          <w:rStyle w:val="passage-display-bcv"/>
          <w:rFonts w:eastAsiaTheme="majorEastAsia" w:cs="Times New Roman"/>
          <w:bCs/>
          <w:color w:val="595959" w:themeColor="text1" w:themeTint="A6"/>
          <w:sz w:val="24"/>
          <w:szCs w:val="24"/>
        </w:rPr>
        <w:t xml:space="preserve">   </w:t>
      </w:r>
    </w:p>
    <w:p w:rsidR="0039568A" w:rsidRDefault="0084620B" w:rsidP="00BF1111">
      <w:pPr>
        <w:pStyle w:val="ListParagraph"/>
        <w:widowControl w:val="0"/>
        <w:numPr>
          <w:ilvl w:val="0"/>
          <w:numId w:val="6"/>
        </w:numPr>
        <w:tabs>
          <w:tab w:val="left" w:pos="-180"/>
          <w:tab w:val="left" w:pos="270"/>
        </w:tabs>
        <w:spacing w:after="0" w:line="240" w:lineRule="auto"/>
        <w:ind w:right="-274" w:hanging="1080"/>
        <w:rPr>
          <w:rFonts w:ascii="Barlow" w:hAnsi="Barlow" w:cs="Tahoma"/>
          <w:b/>
          <w:bCs/>
          <w:sz w:val="24"/>
          <w:szCs w:val="24"/>
          <w14:ligatures w14:val="none"/>
        </w:rPr>
      </w:pPr>
      <w:r>
        <w:rPr>
          <w:rFonts w:ascii="Barlow" w:hAnsi="Barlow" w:cs="Tahoma"/>
          <w:b/>
          <w:bCs/>
          <w:sz w:val="24"/>
          <w:szCs w:val="24"/>
          <w14:ligatures w14:val="none"/>
        </w:rPr>
        <w:t>Have you ever done something you really didn’t want to do?</w:t>
      </w:r>
      <w:r w:rsidR="008E21EB">
        <w:rPr>
          <w:rFonts w:ascii="Barlow" w:hAnsi="Barlow" w:cs="Tahoma"/>
          <w:b/>
          <w:bCs/>
          <w:sz w:val="24"/>
          <w:szCs w:val="24"/>
          <w14:ligatures w14:val="none"/>
        </w:rPr>
        <w:t xml:space="preserve"> </w:t>
      </w:r>
    </w:p>
    <w:p w:rsidR="008E21EB" w:rsidRPr="00FC7CD0" w:rsidRDefault="008E21EB" w:rsidP="008E21EB">
      <w:pPr>
        <w:pStyle w:val="ListParagraph"/>
        <w:widowControl w:val="0"/>
        <w:tabs>
          <w:tab w:val="left" w:pos="-180"/>
          <w:tab w:val="left" w:pos="270"/>
        </w:tabs>
        <w:spacing w:after="0" w:line="240" w:lineRule="auto"/>
        <w:ind w:right="-274"/>
        <w:rPr>
          <w:rFonts w:ascii="Barlow" w:hAnsi="Barlow" w:cs="Tahoma"/>
          <w:b/>
          <w:bCs/>
          <w:sz w:val="24"/>
          <w:szCs w:val="32"/>
          <w14:ligatures w14:val="none"/>
        </w:rPr>
      </w:pPr>
      <w:r w:rsidRPr="008E21EB">
        <w:rPr>
          <w:rFonts w:ascii="Barlow" w:hAnsi="Barlow" w:cs="Tahoma"/>
          <w:b/>
          <w:bCs/>
          <w:sz w:val="32"/>
          <w:szCs w:val="32"/>
          <w14:ligatures w14:val="none"/>
        </w:rPr>
        <w:t xml:space="preserve">  </w:t>
      </w:r>
    </w:p>
    <w:p w:rsidR="007F097A" w:rsidRDefault="0084620B" w:rsidP="00BF1111">
      <w:pPr>
        <w:pStyle w:val="ListParagraph"/>
        <w:widowControl w:val="0"/>
        <w:numPr>
          <w:ilvl w:val="0"/>
          <w:numId w:val="6"/>
        </w:numPr>
        <w:tabs>
          <w:tab w:val="left" w:pos="-180"/>
          <w:tab w:val="left" w:pos="270"/>
        </w:tabs>
        <w:spacing w:after="0" w:line="240" w:lineRule="auto"/>
        <w:ind w:right="-274" w:hanging="1080"/>
        <w:rPr>
          <w:rFonts w:ascii="Barlow" w:hAnsi="Barlow" w:cs="Tahoma"/>
          <w:b/>
          <w:bCs/>
          <w:sz w:val="24"/>
          <w:szCs w:val="24"/>
          <w14:ligatures w14:val="none"/>
        </w:rPr>
      </w:pPr>
      <w:r>
        <w:rPr>
          <w:rFonts w:ascii="Barlow" w:hAnsi="Barlow" w:cs="Tahoma"/>
          <w:b/>
          <w:bCs/>
          <w:sz w:val="24"/>
          <w:szCs w:val="24"/>
          <w14:ligatures w14:val="none"/>
        </w:rPr>
        <w:t xml:space="preserve">Have you ever been FORCED to do something/go </w:t>
      </w:r>
      <w:r w:rsidR="007F097A">
        <w:rPr>
          <w:rFonts w:ascii="Barlow" w:hAnsi="Barlow" w:cs="Tahoma"/>
          <w:b/>
          <w:bCs/>
          <w:sz w:val="24"/>
          <w:szCs w:val="24"/>
          <w14:ligatures w14:val="none"/>
        </w:rPr>
        <w:t>somewhere you didn’t</w:t>
      </w:r>
    </w:p>
    <w:p w:rsidR="0084620B" w:rsidRDefault="0084620B" w:rsidP="00FC7CD0">
      <w:pPr>
        <w:widowControl w:val="0"/>
        <w:tabs>
          <w:tab w:val="left" w:pos="-180"/>
          <w:tab w:val="left" w:pos="270"/>
        </w:tabs>
        <w:spacing w:after="0" w:line="240" w:lineRule="auto"/>
        <w:ind w:right="-274"/>
        <w:rPr>
          <w:rFonts w:ascii="Barlow" w:hAnsi="Barlow" w:cs="Tahoma"/>
          <w:b/>
          <w:bCs/>
          <w:sz w:val="24"/>
          <w:szCs w:val="24"/>
          <w14:ligatures w14:val="none"/>
        </w:rPr>
      </w:pPr>
      <w:proofErr w:type="gramStart"/>
      <w:r w:rsidRPr="007F097A">
        <w:rPr>
          <w:rFonts w:ascii="Barlow" w:hAnsi="Barlow" w:cs="Tahoma"/>
          <w:b/>
          <w:bCs/>
          <w:sz w:val="24"/>
          <w:szCs w:val="24"/>
          <w14:ligatures w14:val="none"/>
        </w:rPr>
        <w:t>want</w:t>
      </w:r>
      <w:proofErr w:type="gramEnd"/>
      <w:r w:rsidRPr="007F097A">
        <w:rPr>
          <w:rFonts w:ascii="Barlow" w:hAnsi="Barlow" w:cs="Tahoma"/>
          <w:b/>
          <w:bCs/>
          <w:sz w:val="24"/>
          <w:szCs w:val="24"/>
          <w14:ligatures w14:val="none"/>
        </w:rPr>
        <w:t xml:space="preserve"> to do</w:t>
      </w:r>
      <w:r w:rsidR="007F097A" w:rsidRPr="007F097A">
        <w:rPr>
          <w:rFonts w:ascii="Barlow" w:hAnsi="Barlow" w:cs="Tahoma"/>
          <w:b/>
          <w:bCs/>
          <w:sz w:val="24"/>
          <w:szCs w:val="24"/>
          <w14:ligatures w14:val="none"/>
        </w:rPr>
        <w:t>/go</w:t>
      </w:r>
      <w:r w:rsidRPr="007F097A">
        <w:rPr>
          <w:rFonts w:ascii="Barlow" w:hAnsi="Barlow" w:cs="Tahoma"/>
          <w:b/>
          <w:bCs/>
          <w:sz w:val="24"/>
          <w:szCs w:val="24"/>
          <w14:ligatures w14:val="none"/>
        </w:rPr>
        <w:t>?</w:t>
      </w:r>
    </w:p>
    <w:p w:rsidR="00FC7CD0" w:rsidRPr="00FC7CD0" w:rsidRDefault="00FC7CD0" w:rsidP="00FC7CD0">
      <w:pPr>
        <w:widowControl w:val="0"/>
        <w:tabs>
          <w:tab w:val="left" w:pos="-180"/>
          <w:tab w:val="left" w:pos="270"/>
        </w:tabs>
        <w:spacing w:after="0" w:line="240" w:lineRule="auto"/>
        <w:ind w:right="-274"/>
        <w:rPr>
          <w:rFonts w:ascii="Barlow" w:hAnsi="Barlow" w:cs="Tahoma"/>
          <w:b/>
          <w:bCs/>
          <w:sz w:val="24"/>
          <w:szCs w:val="24"/>
          <w14:ligatures w14:val="none"/>
        </w:rPr>
      </w:pPr>
    </w:p>
    <w:p w:rsidR="00F11626" w:rsidRDefault="0084620B" w:rsidP="00FC7CD0">
      <w:pPr>
        <w:pStyle w:val="ListParagraph"/>
        <w:widowControl w:val="0"/>
        <w:numPr>
          <w:ilvl w:val="0"/>
          <w:numId w:val="6"/>
        </w:numPr>
        <w:tabs>
          <w:tab w:val="left" w:pos="-180"/>
          <w:tab w:val="left" w:pos="270"/>
        </w:tabs>
        <w:spacing w:after="0" w:line="240" w:lineRule="auto"/>
        <w:ind w:right="-274" w:hanging="1080"/>
        <w:rPr>
          <w:rFonts w:ascii="Barlow" w:hAnsi="Barlow" w:cs="Tahoma"/>
          <w:b/>
          <w:bCs/>
          <w:sz w:val="24"/>
          <w:szCs w:val="24"/>
          <w14:ligatures w14:val="none"/>
        </w:rPr>
      </w:pPr>
      <w:r>
        <w:rPr>
          <w:rFonts w:ascii="Barlow" w:hAnsi="Barlow" w:cs="Tahoma"/>
          <w:b/>
          <w:bCs/>
          <w:sz w:val="24"/>
          <w:szCs w:val="24"/>
          <w14:ligatures w14:val="none"/>
        </w:rPr>
        <w:t>Daniel</w:t>
      </w:r>
    </w:p>
    <w:p w:rsidR="00FC7CD0" w:rsidRPr="00FC7CD0" w:rsidRDefault="00FC7CD0" w:rsidP="00FC7CD0">
      <w:pPr>
        <w:pStyle w:val="ListParagraph"/>
        <w:widowControl w:val="0"/>
        <w:tabs>
          <w:tab w:val="left" w:pos="-180"/>
          <w:tab w:val="left" w:pos="270"/>
        </w:tabs>
        <w:spacing w:after="0" w:line="240" w:lineRule="auto"/>
        <w:ind w:right="-274"/>
        <w:rPr>
          <w:rFonts w:ascii="Barlow" w:hAnsi="Barlow" w:cs="Tahoma"/>
          <w:b/>
          <w:bCs/>
          <w:sz w:val="12"/>
          <w:szCs w:val="12"/>
          <w14:ligatures w14:val="none"/>
        </w:rPr>
      </w:pPr>
    </w:p>
    <w:p w:rsidR="0084620B" w:rsidRPr="00FC7CD0" w:rsidRDefault="0084620B" w:rsidP="00FC7CD0">
      <w:pPr>
        <w:pStyle w:val="ListParagraph"/>
        <w:spacing w:after="0"/>
        <w:ind w:left="270" w:right="-274"/>
        <w:rPr>
          <w:rFonts w:ascii="Barlow" w:eastAsiaTheme="majorEastAsia" w:hAnsi="Barlow" w:cs="Times New Roman"/>
          <w:bCs/>
          <w:color w:val="595959" w:themeColor="text1" w:themeTint="A6"/>
          <w:sz w:val="21"/>
          <w:szCs w:val="21"/>
        </w:rPr>
      </w:pPr>
      <w:r w:rsidRPr="00FC7CD0">
        <w:rPr>
          <w:rFonts w:ascii="Barlow" w:eastAsiaTheme="majorEastAsia" w:hAnsi="Barlow" w:cs="Times New Roman"/>
          <w:bCs/>
          <w:color w:val="595959" w:themeColor="text1" w:themeTint="A6"/>
          <w:sz w:val="21"/>
          <w:szCs w:val="21"/>
        </w:rPr>
        <w:t xml:space="preserve">(Daniel </w:t>
      </w:r>
      <w:r w:rsidR="008E21EB" w:rsidRPr="00FC7CD0">
        <w:rPr>
          <w:rFonts w:ascii="Barlow" w:eastAsiaTheme="majorEastAsia" w:hAnsi="Barlow" w:cs="Times New Roman"/>
          <w:bCs/>
          <w:color w:val="595959" w:themeColor="text1" w:themeTint="A6"/>
          <w:sz w:val="21"/>
          <w:szCs w:val="21"/>
        </w:rPr>
        <w:t>1</w:t>
      </w:r>
      <w:r w:rsidRPr="00FC7CD0">
        <w:rPr>
          <w:rFonts w:ascii="Barlow" w:eastAsiaTheme="majorEastAsia" w:hAnsi="Barlow" w:cs="Times New Roman"/>
          <w:bCs/>
          <w:color w:val="595959" w:themeColor="text1" w:themeTint="A6"/>
          <w:sz w:val="21"/>
          <w:szCs w:val="21"/>
        </w:rPr>
        <w:t xml:space="preserve">:1-6) In the third year of the reign of </w:t>
      </w:r>
      <w:proofErr w:type="spellStart"/>
      <w:r w:rsidRPr="00FC7CD0">
        <w:rPr>
          <w:rFonts w:ascii="Barlow" w:eastAsiaTheme="majorEastAsia" w:hAnsi="Barlow" w:cs="Times New Roman"/>
          <w:bCs/>
          <w:color w:val="595959" w:themeColor="text1" w:themeTint="A6"/>
          <w:sz w:val="21"/>
          <w:szCs w:val="21"/>
        </w:rPr>
        <w:t>Jehoiakim</w:t>
      </w:r>
      <w:proofErr w:type="spellEnd"/>
      <w:r w:rsidRPr="00FC7CD0">
        <w:rPr>
          <w:rFonts w:ascii="Barlow" w:eastAsiaTheme="majorEastAsia" w:hAnsi="Barlow" w:cs="Times New Roman"/>
          <w:bCs/>
          <w:color w:val="595959" w:themeColor="text1" w:themeTint="A6"/>
          <w:sz w:val="21"/>
          <w:szCs w:val="21"/>
        </w:rPr>
        <w:t xml:space="preserve"> king of Judah, Nebuchadnezzar king of Babylon came to Jerusalem and besieged it. </w:t>
      </w:r>
      <w:r w:rsidRPr="00FC7CD0">
        <w:rPr>
          <w:rFonts w:ascii="Barlow" w:eastAsiaTheme="majorEastAsia" w:hAnsi="Barlow" w:cs="Times New Roman"/>
          <w:bCs/>
          <w:color w:val="595959" w:themeColor="text1" w:themeTint="A6"/>
          <w:sz w:val="21"/>
          <w:szCs w:val="21"/>
          <w:vertAlign w:val="superscript"/>
        </w:rPr>
        <w:t>2</w:t>
      </w:r>
      <w:r w:rsidRPr="00FC7CD0">
        <w:rPr>
          <w:rFonts w:ascii="Barlow" w:eastAsiaTheme="majorEastAsia" w:hAnsi="Barlow" w:cs="Times New Roman"/>
          <w:bCs/>
          <w:color w:val="595959" w:themeColor="text1" w:themeTint="A6"/>
          <w:sz w:val="21"/>
          <w:szCs w:val="21"/>
        </w:rPr>
        <w:t xml:space="preserve"> And the Lord delivered </w:t>
      </w:r>
      <w:proofErr w:type="spellStart"/>
      <w:r w:rsidRPr="00FC7CD0">
        <w:rPr>
          <w:rFonts w:ascii="Barlow" w:eastAsiaTheme="majorEastAsia" w:hAnsi="Barlow" w:cs="Times New Roman"/>
          <w:bCs/>
          <w:color w:val="595959" w:themeColor="text1" w:themeTint="A6"/>
          <w:sz w:val="21"/>
          <w:szCs w:val="21"/>
        </w:rPr>
        <w:t>Jehoiakim</w:t>
      </w:r>
      <w:proofErr w:type="spellEnd"/>
      <w:r w:rsidRPr="00FC7CD0">
        <w:rPr>
          <w:rFonts w:ascii="Barlow" w:eastAsiaTheme="majorEastAsia" w:hAnsi="Barlow" w:cs="Times New Roman"/>
          <w:bCs/>
          <w:color w:val="595959" w:themeColor="text1" w:themeTint="A6"/>
          <w:sz w:val="21"/>
          <w:szCs w:val="21"/>
        </w:rPr>
        <w:t xml:space="preserve"> king of Judah into his hand, along with some of the articles from the temple of God. These he carried off to the temple of his god in Babylonia and put in the treasure house of his god.</w:t>
      </w:r>
      <w:r w:rsidR="007F097A" w:rsidRPr="00FC7CD0">
        <w:rPr>
          <w:rFonts w:ascii="Barlow" w:eastAsiaTheme="majorEastAsia" w:hAnsi="Barlow" w:cs="Times New Roman"/>
          <w:bCs/>
          <w:color w:val="595959" w:themeColor="text1" w:themeTint="A6"/>
          <w:sz w:val="21"/>
          <w:szCs w:val="21"/>
        </w:rPr>
        <w:t xml:space="preserve"> </w:t>
      </w:r>
      <w:r w:rsidRPr="00FC7CD0">
        <w:rPr>
          <w:rFonts w:ascii="Barlow" w:eastAsiaTheme="majorEastAsia" w:hAnsi="Barlow" w:cs="Times New Roman"/>
          <w:bCs/>
          <w:color w:val="595959" w:themeColor="text1" w:themeTint="A6"/>
          <w:sz w:val="21"/>
          <w:szCs w:val="21"/>
          <w:vertAlign w:val="superscript"/>
        </w:rPr>
        <w:t>3</w:t>
      </w:r>
      <w:r w:rsidRPr="00FC7CD0">
        <w:rPr>
          <w:rFonts w:ascii="Barlow" w:eastAsiaTheme="majorEastAsia" w:hAnsi="Barlow" w:cs="Times New Roman"/>
          <w:bCs/>
          <w:color w:val="595959" w:themeColor="text1" w:themeTint="A6"/>
          <w:sz w:val="21"/>
          <w:szCs w:val="21"/>
        </w:rPr>
        <w:t xml:space="preserve"> Then the king ordered </w:t>
      </w:r>
      <w:proofErr w:type="spellStart"/>
      <w:r w:rsidRPr="00FC7CD0">
        <w:rPr>
          <w:rFonts w:ascii="Barlow" w:eastAsiaTheme="majorEastAsia" w:hAnsi="Barlow" w:cs="Times New Roman"/>
          <w:bCs/>
          <w:color w:val="595959" w:themeColor="text1" w:themeTint="A6"/>
          <w:sz w:val="21"/>
          <w:szCs w:val="21"/>
        </w:rPr>
        <w:t>Ashpenaz</w:t>
      </w:r>
      <w:proofErr w:type="spellEnd"/>
      <w:r w:rsidRPr="00FC7CD0">
        <w:rPr>
          <w:rFonts w:ascii="Barlow" w:eastAsiaTheme="majorEastAsia" w:hAnsi="Barlow" w:cs="Times New Roman"/>
          <w:bCs/>
          <w:color w:val="595959" w:themeColor="text1" w:themeTint="A6"/>
          <w:sz w:val="21"/>
          <w:szCs w:val="21"/>
        </w:rPr>
        <w:t xml:space="preserve">, chief of his court officials, to bring into the king’s service some of the Israelites from the royal family and the nobility— </w:t>
      </w:r>
      <w:r w:rsidRPr="00FC7CD0">
        <w:rPr>
          <w:rFonts w:ascii="Barlow" w:eastAsiaTheme="majorEastAsia" w:hAnsi="Barlow" w:cs="Times New Roman"/>
          <w:bCs/>
          <w:color w:val="595959" w:themeColor="text1" w:themeTint="A6"/>
          <w:sz w:val="21"/>
          <w:szCs w:val="21"/>
          <w:vertAlign w:val="superscript"/>
        </w:rPr>
        <w:t>4</w:t>
      </w:r>
      <w:r w:rsidRPr="00FC7CD0">
        <w:rPr>
          <w:rFonts w:ascii="Barlow" w:eastAsiaTheme="majorEastAsia" w:hAnsi="Barlow" w:cs="Times New Roman"/>
          <w:bCs/>
          <w:color w:val="595959" w:themeColor="text1" w:themeTint="A6"/>
          <w:sz w:val="21"/>
          <w:szCs w:val="21"/>
        </w:rPr>
        <w:t xml:space="preserve"> young men without any physical defect, handsome, showing aptitude for every kind of learning, well informed, quick to understand, and qualified to serve in the king’s palace. He was to teach them the language and literature of the Babylonians. </w:t>
      </w:r>
      <w:r w:rsidRPr="00FC7CD0">
        <w:rPr>
          <w:rFonts w:ascii="Barlow" w:eastAsiaTheme="majorEastAsia" w:hAnsi="Barlow" w:cs="Times New Roman"/>
          <w:bCs/>
          <w:color w:val="595959" w:themeColor="text1" w:themeTint="A6"/>
          <w:sz w:val="21"/>
          <w:szCs w:val="21"/>
          <w:vertAlign w:val="superscript"/>
        </w:rPr>
        <w:t>5</w:t>
      </w:r>
      <w:r w:rsidRPr="00FC7CD0">
        <w:rPr>
          <w:rFonts w:ascii="Barlow" w:eastAsiaTheme="majorEastAsia" w:hAnsi="Barlow" w:cs="Times New Roman"/>
          <w:bCs/>
          <w:color w:val="595959" w:themeColor="text1" w:themeTint="A6"/>
          <w:sz w:val="21"/>
          <w:szCs w:val="21"/>
        </w:rPr>
        <w:t> The king assigned them a daily amount of food and wine from the king’s table. They were to be trained for three years, and after that they were to enter the king’s service.</w:t>
      </w:r>
      <w:r w:rsidR="007F097A" w:rsidRPr="00FC7CD0">
        <w:rPr>
          <w:rFonts w:ascii="Barlow" w:eastAsiaTheme="majorEastAsia" w:hAnsi="Barlow" w:cs="Times New Roman"/>
          <w:bCs/>
          <w:color w:val="595959" w:themeColor="text1" w:themeTint="A6"/>
          <w:sz w:val="21"/>
          <w:szCs w:val="21"/>
        </w:rPr>
        <w:t xml:space="preserve"> </w:t>
      </w:r>
      <w:r w:rsidRPr="00FC7CD0">
        <w:rPr>
          <w:rFonts w:ascii="Barlow" w:eastAsiaTheme="majorEastAsia" w:hAnsi="Barlow" w:cs="Times New Roman"/>
          <w:bCs/>
          <w:color w:val="595959" w:themeColor="text1" w:themeTint="A6"/>
          <w:sz w:val="21"/>
          <w:szCs w:val="21"/>
          <w:vertAlign w:val="superscript"/>
        </w:rPr>
        <w:t>6 </w:t>
      </w:r>
      <w:r w:rsidRPr="00FC7CD0">
        <w:rPr>
          <w:rFonts w:ascii="Barlow" w:eastAsiaTheme="majorEastAsia" w:hAnsi="Barlow" w:cs="Times New Roman"/>
          <w:bCs/>
          <w:color w:val="595959" w:themeColor="text1" w:themeTint="A6"/>
          <w:sz w:val="21"/>
          <w:szCs w:val="21"/>
        </w:rPr>
        <w:t xml:space="preserve">Among those who were chosen were some from Judah: Daniel, </w:t>
      </w:r>
      <w:proofErr w:type="spellStart"/>
      <w:r w:rsidRPr="00FC7CD0">
        <w:rPr>
          <w:rFonts w:ascii="Barlow" w:eastAsiaTheme="majorEastAsia" w:hAnsi="Barlow" w:cs="Times New Roman"/>
          <w:bCs/>
          <w:color w:val="595959" w:themeColor="text1" w:themeTint="A6"/>
          <w:sz w:val="21"/>
          <w:szCs w:val="21"/>
        </w:rPr>
        <w:t>Hananiah</w:t>
      </w:r>
      <w:proofErr w:type="spellEnd"/>
      <w:r w:rsidRPr="00FC7CD0">
        <w:rPr>
          <w:rFonts w:ascii="Barlow" w:eastAsiaTheme="majorEastAsia" w:hAnsi="Barlow" w:cs="Times New Roman"/>
          <w:bCs/>
          <w:color w:val="595959" w:themeColor="text1" w:themeTint="A6"/>
          <w:sz w:val="21"/>
          <w:szCs w:val="21"/>
        </w:rPr>
        <w:t xml:space="preserve">, </w:t>
      </w:r>
      <w:proofErr w:type="spellStart"/>
      <w:r w:rsidRPr="00FC7CD0">
        <w:rPr>
          <w:rFonts w:ascii="Barlow" w:eastAsiaTheme="majorEastAsia" w:hAnsi="Barlow" w:cs="Times New Roman"/>
          <w:bCs/>
          <w:color w:val="595959" w:themeColor="text1" w:themeTint="A6"/>
          <w:sz w:val="21"/>
          <w:szCs w:val="21"/>
        </w:rPr>
        <w:t>Mishael</w:t>
      </w:r>
      <w:proofErr w:type="spellEnd"/>
      <w:r w:rsidRPr="00FC7CD0">
        <w:rPr>
          <w:rFonts w:ascii="Barlow" w:eastAsiaTheme="majorEastAsia" w:hAnsi="Barlow" w:cs="Times New Roman"/>
          <w:bCs/>
          <w:color w:val="595959" w:themeColor="text1" w:themeTint="A6"/>
          <w:sz w:val="21"/>
          <w:szCs w:val="21"/>
        </w:rPr>
        <w:t xml:space="preserve"> and </w:t>
      </w:r>
      <w:proofErr w:type="spellStart"/>
      <w:r w:rsidRPr="00FC7CD0">
        <w:rPr>
          <w:rFonts w:ascii="Barlow" w:eastAsiaTheme="majorEastAsia" w:hAnsi="Barlow" w:cs="Times New Roman"/>
          <w:bCs/>
          <w:color w:val="595959" w:themeColor="text1" w:themeTint="A6"/>
          <w:sz w:val="21"/>
          <w:szCs w:val="21"/>
        </w:rPr>
        <w:t>Azariah</w:t>
      </w:r>
      <w:proofErr w:type="spellEnd"/>
      <w:r w:rsidRPr="00FC7CD0">
        <w:rPr>
          <w:rFonts w:ascii="Barlow" w:eastAsiaTheme="majorEastAsia" w:hAnsi="Barlow" w:cs="Times New Roman"/>
          <w:bCs/>
          <w:color w:val="595959" w:themeColor="text1" w:themeTint="A6"/>
          <w:sz w:val="21"/>
          <w:szCs w:val="21"/>
        </w:rPr>
        <w:t>.</w:t>
      </w:r>
    </w:p>
    <w:p w:rsidR="001432C9" w:rsidRPr="003C4D99" w:rsidRDefault="003C4D99" w:rsidP="00FC7CD0">
      <w:pPr>
        <w:pStyle w:val="ListParagraph"/>
        <w:spacing w:after="0"/>
        <w:ind w:left="270" w:right="-274"/>
        <w:rPr>
          <w:rFonts w:ascii="Barlow" w:eastAsiaTheme="majorEastAsia" w:hAnsi="Barlow" w:cs="Times New Roman"/>
          <w:bCs/>
          <w:color w:val="595959" w:themeColor="text1" w:themeTint="A6"/>
          <w:sz w:val="16"/>
          <w:szCs w:val="16"/>
        </w:rPr>
      </w:pPr>
      <w:r w:rsidRPr="003C4D99">
        <w:rPr>
          <w:rFonts w:ascii="Barlow" w:eastAsiaTheme="majorEastAsia" w:hAnsi="Barlow" w:cs="Times New Roman"/>
          <w:bCs/>
          <w:color w:val="595959" w:themeColor="text1" w:themeTint="A6"/>
          <w:sz w:val="16"/>
          <w:szCs w:val="16"/>
        </w:rPr>
        <w:t xml:space="preserve">   </w:t>
      </w:r>
    </w:p>
    <w:p w:rsidR="001432C9" w:rsidRPr="00FC7CD0" w:rsidRDefault="001432C9" w:rsidP="00FC7CD0">
      <w:pPr>
        <w:pStyle w:val="ListParagraph"/>
        <w:spacing w:after="0"/>
        <w:ind w:left="270" w:right="-274"/>
        <w:rPr>
          <w:rFonts w:ascii="Barlow" w:eastAsiaTheme="majorEastAsia" w:hAnsi="Barlow" w:cs="Times New Roman"/>
          <w:bCs/>
          <w:color w:val="595959" w:themeColor="text1" w:themeTint="A6"/>
          <w:sz w:val="21"/>
          <w:szCs w:val="21"/>
        </w:rPr>
      </w:pPr>
      <w:r w:rsidRPr="00FC7CD0">
        <w:rPr>
          <w:rFonts w:ascii="Barlow" w:eastAsiaTheme="majorEastAsia" w:hAnsi="Barlow" w:cs="Times New Roman"/>
          <w:bCs/>
          <w:color w:val="595959" w:themeColor="text1" w:themeTint="A6"/>
          <w:sz w:val="21"/>
          <w:szCs w:val="21"/>
        </w:rPr>
        <w:t>(Daniel 1:8) But Daniel resolved not to defile himself with the royal food and wine</w:t>
      </w:r>
      <w:r w:rsidR="006A3B30" w:rsidRPr="00FC7CD0">
        <w:rPr>
          <w:rFonts w:ascii="Barlow" w:eastAsiaTheme="majorEastAsia" w:hAnsi="Barlow" w:cs="Times New Roman"/>
          <w:bCs/>
          <w:color w:val="595959" w:themeColor="text1" w:themeTint="A6"/>
          <w:sz w:val="21"/>
          <w:szCs w:val="21"/>
        </w:rPr>
        <w:t>…</w:t>
      </w:r>
    </w:p>
    <w:p w:rsidR="003F5C59" w:rsidRPr="003C4D99" w:rsidRDefault="00F11626" w:rsidP="00112AEC">
      <w:pPr>
        <w:widowControl w:val="0"/>
        <w:tabs>
          <w:tab w:val="left" w:pos="-180"/>
          <w:tab w:val="left" w:pos="270"/>
        </w:tabs>
        <w:spacing w:after="0" w:line="240" w:lineRule="auto"/>
        <w:ind w:right="-274"/>
        <w:rPr>
          <w:rFonts w:ascii="Barlow" w:hAnsi="Barlow" w:cs="Tahoma"/>
          <w:b/>
          <w:bCs/>
          <w:sz w:val="24"/>
          <w:szCs w:val="24"/>
          <w14:ligatures w14:val="none"/>
        </w:rPr>
      </w:pPr>
      <w:r w:rsidRPr="003C4D99">
        <w:rPr>
          <w:rFonts w:ascii="Barlow" w:hAnsi="Barlow" w:cs="Tahoma"/>
          <w:b/>
          <w:bCs/>
          <w:sz w:val="24"/>
          <w:szCs w:val="24"/>
          <w14:ligatures w14:val="none"/>
        </w:rPr>
        <w:t xml:space="preserve">  </w:t>
      </w:r>
      <w:r w:rsidR="00C26518" w:rsidRPr="003C4D99">
        <w:rPr>
          <w:rFonts w:ascii="Barlow" w:hAnsi="Barlow" w:cs="Tahoma"/>
          <w:b/>
          <w:bCs/>
          <w:sz w:val="24"/>
          <w:szCs w:val="24"/>
          <w14:ligatures w14:val="none"/>
        </w:rPr>
        <w:t xml:space="preserve">  </w:t>
      </w:r>
      <w:r w:rsidR="003C4D99" w:rsidRPr="003C4D99">
        <w:rPr>
          <w:rFonts w:ascii="Barlow" w:hAnsi="Barlow" w:cs="Tahoma"/>
          <w:b/>
          <w:bCs/>
          <w:sz w:val="24"/>
          <w:szCs w:val="24"/>
          <w14:ligatures w14:val="none"/>
        </w:rPr>
        <w:t xml:space="preserve">  </w:t>
      </w:r>
    </w:p>
    <w:p w:rsidR="0039568A" w:rsidRDefault="007207F1" w:rsidP="00112AEC">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God honors those who honor Him</w:t>
      </w:r>
    </w:p>
    <w:p w:rsidR="003C4D99" w:rsidRPr="00FC7CD0" w:rsidRDefault="003C4D99" w:rsidP="003C4D99">
      <w:pPr>
        <w:pStyle w:val="ListParagraph"/>
        <w:widowControl w:val="0"/>
        <w:tabs>
          <w:tab w:val="left" w:pos="270"/>
        </w:tabs>
        <w:spacing w:after="0" w:line="240" w:lineRule="auto"/>
        <w:ind w:left="-180" w:right="-274"/>
        <w:rPr>
          <w:rFonts w:ascii="Barlow" w:hAnsi="Barlow" w:cs="Tahoma"/>
          <w:b/>
          <w:bCs/>
          <w:sz w:val="12"/>
          <w:szCs w:val="12"/>
          <w14:ligatures w14:val="none"/>
        </w:rPr>
      </w:pPr>
      <w:r w:rsidRPr="003C4D99">
        <w:rPr>
          <w:rFonts w:ascii="Barlow" w:hAnsi="Barlow" w:cs="Tahoma"/>
          <w:b/>
          <w:bCs/>
          <w:sz w:val="22"/>
          <w:szCs w:val="22"/>
          <w14:ligatures w14:val="none"/>
        </w:rPr>
        <w:t xml:space="preserve">  </w:t>
      </w:r>
      <w:r>
        <w:rPr>
          <w:rFonts w:ascii="Barlow" w:hAnsi="Barlow" w:cs="Tahoma"/>
          <w:b/>
          <w:bCs/>
          <w:sz w:val="22"/>
          <w:szCs w:val="22"/>
          <w14:ligatures w14:val="none"/>
        </w:rPr>
        <w:t xml:space="preserve">   </w:t>
      </w:r>
    </w:p>
    <w:p w:rsidR="003C4D99" w:rsidRPr="00FC7CD0" w:rsidRDefault="003C4D99" w:rsidP="00FC7CD0">
      <w:pPr>
        <w:pStyle w:val="ListParagraph"/>
        <w:widowControl w:val="0"/>
        <w:tabs>
          <w:tab w:val="left" w:pos="270"/>
        </w:tabs>
        <w:spacing w:after="0" w:line="240" w:lineRule="auto"/>
        <w:ind w:left="270" w:right="-274"/>
        <w:rPr>
          <w:rFonts w:ascii="Barlow" w:eastAsiaTheme="majorEastAsia" w:hAnsi="Barlow" w:cs="Times New Roman"/>
          <w:bCs/>
          <w:color w:val="595959" w:themeColor="text1" w:themeTint="A6"/>
          <w:sz w:val="21"/>
          <w:szCs w:val="21"/>
        </w:rPr>
      </w:pPr>
      <w:r w:rsidRPr="00FC7CD0">
        <w:rPr>
          <w:rFonts w:ascii="Barlow" w:eastAsiaTheme="majorEastAsia" w:hAnsi="Barlow" w:cs="Times New Roman"/>
          <w:bCs/>
          <w:color w:val="595959" w:themeColor="text1" w:themeTint="A6"/>
          <w:sz w:val="21"/>
          <w:szCs w:val="21"/>
        </w:rPr>
        <w:t xml:space="preserve">(Daniel 1:17) To these four men God gave knowledge and understanding… </w:t>
      </w:r>
      <w:r w:rsidR="007207F1" w:rsidRPr="00FC7CD0">
        <w:rPr>
          <w:rFonts w:ascii="Barlow" w:eastAsiaTheme="majorEastAsia" w:hAnsi="Barlow" w:cs="Times New Roman"/>
          <w:bCs/>
          <w:color w:val="595959" w:themeColor="text1" w:themeTint="A6"/>
          <w:sz w:val="21"/>
          <w:szCs w:val="21"/>
        </w:rPr>
        <w:t>a</w:t>
      </w:r>
      <w:r w:rsidRPr="00FC7CD0">
        <w:rPr>
          <w:rFonts w:ascii="Barlow" w:eastAsiaTheme="majorEastAsia" w:hAnsi="Barlow" w:cs="Times New Roman"/>
          <w:bCs/>
          <w:color w:val="595959" w:themeColor="text1" w:themeTint="A6"/>
          <w:sz w:val="21"/>
          <w:szCs w:val="21"/>
        </w:rPr>
        <w:t xml:space="preserve">nd </w:t>
      </w:r>
      <w:r w:rsidR="007F097A" w:rsidRPr="00FC7CD0">
        <w:rPr>
          <w:rFonts w:ascii="Barlow" w:eastAsiaTheme="majorEastAsia" w:hAnsi="Barlow" w:cs="Times New Roman"/>
          <w:bCs/>
          <w:color w:val="595959" w:themeColor="text1" w:themeTint="A6"/>
          <w:sz w:val="21"/>
          <w:szCs w:val="21"/>
        </w:rPr>
        <w:t xml:space="preserve">Daniel </w:t>
      </w:r>
      <w:r w:rsidRPr="00FC7CD0">
        <w:rPr>
          <w:rFonts w:ascii="Barlow" w:eastAsiaTheme="majorEastAsia" w:hAnsi="Barlow" w:cs="Times New Roman"/>
          <w:bCs/>
          <w:color w:val="595959" w:themeColor="text1" w:themeTint="A6"/>
          <w:sz w:val="21"/>
          <w:szCs w:val="21"/>
        </w:rPr>
        <w:t xml:space="preserve">could </w:t>
      </w:r>
      <w:r w:rsidR="00FC7CD0" w:rsidRPr="00FC7CD0">
        <w:rPr>
          <w:rFonts w:ascii="Barlow" w:eastAsiaTheme="majorEastAsia" w:hAnsi="Barlow" w:cs="Times New Roman"/>
          <w:bCs/>
          <w:color w:val="595959" w:themeColor="text1" w:themeTint="A6"/>
          <w:sz w:val="21"/>
          <w:szCs w:val="21"/>
        </w:rPr>
        <w:t>u</w:t>
      </w:r>
      <w:r w:rsidRPr="00FC7CD0">
        <w:rPr>
          <w:rFonts w:ascii="Barlow" w:eastAsiaTheme="majorEastAsia" w:hAnsi="Barlow" w:cs="Times New Roman"/>
          <w:bCs/>
          <w:color w:val="595959" w:themeColor="text1" w:themeTint="A6"/>
          <w:sz w:val="21"/>
          <w:szCs w:val="21"/>
        </w:rPr>
        <w:t xml:space="preserve">nderstand visions and dreams of all kinds. </w:t>
      </w:r>
    </w:p>
    <w:p w:rsidR="003C4D99" w:rsidRPr="003C4D99" w:rsidRDefault="003C4D99" w:rsidP="003C4D99">
      <w:pPr>
        <w:pStyle w:val="ListParagraph"/>
        <w:widowControl w:val="0"/>
        <w:tabs>
          <w:tab w:val="left" w:pos="270"/>
        </w:tabs>
        <w:spacing w:after="0" w:line="240" w:lineRule="auto"/>
        <w:ind w:left="-180" w:right="-274"/>
        <w:rPr>
          <w:rFonts w:ascii="Barlow" w:hAnsi="Barlow" w:cs="Tahoma"/>
          <w:b/>
          <w:bCs/>
          <w:sz w:val="24"/>
          <w:szCs w:val="24"/>
          <w14:ligatures w14:val="none"/>
        </w:rPr>
      </w:pPr>
      <w:r w:rsidRPr="003C4D99">
        <w:rPr>
          <w:rFonts w:ascii="Barlow" w:hAnsi="Barlow" w:cs="Tahoma"/>
          <w:b/>
          <w:bCs/>
          <w:sz w:val="32"/>
          <w:szCs w:val="32"/>
          <w14:ligatures w14:val="none"/>
        </w:rPr>
        <w:t xml:space="preserve">  </w:t>
      </w:r>
      <w:r>
        <w:rPr>
          <w:rFonts w:ascii="Barlow" w:hAnsi="Barlow" w:cs="Tahoma"/>
          <w:b/>
          <w:bCs/>
          <w:sz w:val="32"/>
          <w:szCs w:val="32"/>
          <w14:ligatures w14:val="none"/>
        </w:rPr>
        <w:t xml:space="preserve"> </w:t>
      </w:r>
      <w:r w:rsidRPr="003C4D99">
        <w:rPr>
          <w:rFonts w:ascii="Barlow" w:hAnsi="Barlow" w:cs="Tahoma"/>
          <w:b/>
          <w:bCs/>
          <w:sz w:val="24"/>
          <w:szCs w:val="24"/>
          <w14:ligatures w14:val="none"/>
        </w:rPr>
        <w:t xml:space="preserve"> </w:t>
      </w:r>
    </w:p>
    <w:p w:rsidR="003C4D99" w:rsidRDefault="007207F1" w:rsidP="00112AEC">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God meets you IN the journey</w:t>
      </w:r>
    </w:p>
    <w:p w:rsidR="00112AEC" w:rsidRPr="00FC7CD0" w:rsidRDefault="001432C9" w:rsidP="00F11626">
      <w:pPr>
        <w:pStyle w:val="ListParagraph"/>
        <w:widowControl w:val="0"/>
        <w:tabs>
          <w:tab w:val="left" w:pos="270"/>
        </w:tabs>
        <w:spacing w:after="0" w:line="240" w:lineRule="auto"/>
        <w:ind w:left="-180" w:right="-274"/>
        <w:rPr>
          <w:rFonts w:ascii="Barlow" w:hAnsi="Barlow" w:cs="Tahoma"/>
          <w:b/>
          <w:bCs/>
          <w:sz w:val="12"/>
          <w:szCs w:val="12"/>
          <w14:ligatures w14:val="none"/>
        </w:rPr>
      </w:pPr>
      <w:r w:rsidRPr="003C4D99">
        <w:rPr>
          <w:rFonts w:ascii="Barlow" w:hAnsi="Barlow" w:cs="Tahoma"/>
          <w:b/>
          <w:bCs/>
          <w:sz w:val="16"/>
          <w:szCs w:val="16"/>
          <w14:ligatures w14:val="none"/>
        </w:rPr>
        <w:t xml:space="preserve">  </w:t>
      </w:r>
      <w:r w:rsidR="0039568A" w:rsidRPr="003C4D99">
        <w:rPr>
          <w:rFonts w:ascii="Barlow" w:hAnsi="Barlow" w:cs="Tahoma"/>
          <w:b/>
          <w:bCs/>
          <w:sz w:val="16"/>
          <w:szCs w:val="16"/>
          <w14:ligatures w14:val="none"/>
        </w:rPr>
        <w:t xml:space="preserve">   </w:t>
      </w:r>
      <w:r w:rsidR="00044E81" w:rsidRPr="003C4D99">
        <w:rPr>
          <w:rFonts w:ascii="Barlow" w:hAnsi="Barlow" w:cs="Tahoma"/>
          <w:b/>
          <w:bCs/>
          <w:sz w:val="16"/>
          <w:szCs w:val="16"/>
          <w14:ligatures w14:val="none"/>
        </w:rPr>
        <w:t xml:space="preserve">   </w:t>
      </w:r>
      <w:r w:rsidR="003C4D99" w:rsidRPr="003C4D99">
        <w:rPr>
          <w:rFonts w:ascii="Barlow" w:hAnsi="Barlow" w:cs="Tahoma"/>
          <w:b/>
          <w:bCs/>
          <w:sz w:val="16"/>
          <w:szCs w:val="16"/>
          <w14:ligatures w14:val="none"/>
        </w:rPr>
        <w:t xml:space="preserve">  </w:t>
      </w:r>
    </w:p>
    <w:p w:rsidR="001432C9" w:rsidRPr="00FC7CD0" w:rsidRDefault="001432C9" w:rsidP="00FC7CD0">
      <w:pPr>
        <w:pStyle w:val="ListParagraph"/>
        <w:widowControl w:val="0"/>
        <w:tabs>
          <w:tab w:val="left" w:pos="270"/>
        </w:tabs>
        <w:spacing w:after="0" w:line="240" w:lineRule="auto"/>
        <w:ind w:left="270" w:right="-274"/>
        <w:rPr>
          <w:rFonts w:ascii="Barlow" w:eastAsiaTheme="majorEastAsia" w:hAnsi="Barlow" w:cs="Times New Roman"/>
          <w:bCs/>
          <w:color w:val="595959" w:themeColor="text1" w:themeTint="A6"/>
          <w:sz w:val="21"/>
          <w:szCs w:val="21"/>
        </w:rPr>
      </w:pPr>
      <w:r w:rsidRPr="00FC7CD0">
        <w:rPr>
          <w:rFonts w:ascii="Barlow" w:eastAsiaTheme="majorEastAsia" w:hAnsi="Barlow" w:cs="Times New Roman"/>
          <w:bCs/>
          <w:color w:val="595959" w:themeColor="text1" w:themeTint="A6"/>
          <w:sz w:val="21"/>
          <w:szCs w:val="21"/>
        </w:rPr>
        <w:t>(Daniel 3:25) He said, “Look! I see four</w:t>
      </w:r>
      <w:r w:rsidR="00FC7CD0" w:rsidRPr="00FC7CD0">
        <w:rPr>
          <w:rFonts w:ascii="Barlow" w:eastAsiaTheme="majorEastAsia" w:hAnsi="Barlow" w:cs="Times New Roman"/>
          <w:bCs/>
          <w:color w:val="595959" w:themeColor="text1" w:themeTint="A6"/>
          <w:sz w:val="21"/>
          <w:szCs w:val="21"/>
        </w:rPr>
        <w:t xml:space="preserve"> young</w:t>
      </w:r>
      <w:r w:rsidRPr="00FC7CD0">
        <w:rPr>
          <w:rFonts w:ascii="Barlow" w:eastAsiaTheme="majorEastAsia" w:hAnsi="Barlow" w:cs="Times New Roman"/>
          <w:bCs/>
          <w:color w:val="595959" w:themeColor="text1" w:themeTint="A6"/>
          <w:sz w:val="21"/>
          <w:szCs w:val="21"/>
        </w:rPr>
        <w:t xml:space="preserve"> men walking around in </w:t>
      </w:r>
      <w:r w:rsidR="0037383E" w:rsidRPr="00FC7CD0">
        <w:rPr>
          <w:rFonts w:ascii="Barlow" w:eastAsiaTheme="majorEastAsia" w:hAnsi="Barlow" w:cs="Times New Roman"/>
          <w:bCs/>
          <w:color w:val="595959" w:themeColor="text1" w:themeTint="A6"/>
          <w:sz w:val="21"/>
          <w:szCs w:val="21"/>
        </w:rPr>
        <w:t xml:space="preserve">the fire, </w:t>
      </w:r>
      <w:r w:rsidR="007F097A" w:rsidRPr="00FC7CD0">
        <w:rPr>
          <w:rFonts w:ascii="Barlow" w:eastAsiaTheme="majorEastAsia" w:hAnsi="Barlow" w:cs="Times New Roman"/>
          <w:bCs/>
          <w:color w:val="595959" w:themeColor="text1" w:themeTint="A6"/>
          <w:sz w:val="21"/>
          <w:szCs w:val="21"/>
        </w:rPr>
        <w:t xml:space="preserve">unbound and </w:t>
      </w:r>
      <w:r w:rsidR="0037383E" w:rsidRPr="00FC7CD0">
        <w:rPr>
          <w:rFonts w:ascii="Barlow" w:eastAsiaTheme="majorEastAsia" w:hAnsi="Barlow" w:cs="Times New Roman"/>
          <w:bCs/>
          <w:color w:val="595959" w:themeColor="text1" w:themeTint="A6"/>
          <w:sz w:val="21"/>
          <w:szCs w:val="21"/>
        </w:rPr>
        <w:t xml:space="preserve">unharmed, </w:t>
      </w:r>
      <w:r w:rsidRPr="00FC7CD0">
        <w:rPr>
          <w:rFonts w:ascii="Barlow" w:eastAsiaTheme="majorEastAsia" w:hAnsi="Barlow" w:cs="Times New Roman"/>
          <w:bCs/>
          <w:color w:val="595959" w:themeColor="text1" w:themeTint="A6"/>
          <w:sz w:val="21"/>
          <w:szCs w:val="21"/>
        </w:rPr>
        <w:t>and the fourth looks like a son of the gods.”</w:t>
      </w:r>
    </w:p>
    <w:p w:rsidR="001432C9" w:rsidRPr="00FC7CD0" w:rsidRDefault="003C4D99" w:rsidP="00FC7CD0">
      <w:pPr>
        <w:pStyle w:val="ListParagraph"/>
        <w:widowControl w:val="0"/>
        <w:tabs>
          <w:tab w:val="left" w:pos="270"/>
        </w:tabs>
        <w:spacing w:after="0" w:line="240" w:lineRule="auto"/>
        <w:ind w:left="270" w:right="-274"/>
        <w:rPr>
          <w:rFonts w:ascii="Barlow" w:eastAsiaTheme="majorEastAsia" w:hAnsi="Barlow" w:cs="Times New Roman"/>
          <w:bCs/>
          <w:color w:val="595959" w:themeColor="text1" w:themeTint="A6"/>
          <w:sz w:val="12"/>
          <w:szCs w:val="12"/>
        </w:rPr>
      </w:pPr>
      <w:r w:rsidRPr="003C4D99">
        <w:rPr>
          <w:rFonts w:ascii="Barlow" w:eastAsiaTheme="majorEastAsia" w:hAnsi="Barlow" w:cs="Times New Roman"/>
          <w:bCs/>
          <w:color w:val="595959" w:themeColor="text1" w:themeTint="A6"/>
          <w:sz w:val="16"/>
          <w:szCs w:val="16"/>
        </w:rPr>
        <w:t xml:space="preserve">  </w:t>
      </w:r>
    </w:p>
    <w:p w:rsidR="001432C9" w:rsidRPr="00FC7CD0" w:rsidRDefault="006A3B30" w:rsidP="00FC7CD0">
      <w:pPr>
        <w:pStyle w:val="ListParagraph"/>
        <w:widowControl w:val="0"/>
        <w:tabs>
          <w:tab w:val="left" w:pos="270"/>
        </w:tabs>
        <w:spacing w:after="0" w:line="240" w:lineRule="auto"/>
        <w:ind w:left="270" w:right="-274"/>
        <w:rPr>
          <w:rFonts w:ascii="Barlow" w:eastAsiaTheme="majorEastAsia" w:hAnsi="Barlow" w:cs="Times New Roman"/>
          <w:bCs/>
          <w:color w:val="595959" w:themeColor="text1" w:themeTint="A6"/>
          <w:sz w:val="21"/>
          <w:szCs w:val="21"/>
        </w:rPr>
      </w:pPr>
      <w:r w:rsidRPr="00FC7CD0">
        <w:rPr>
          <w:rFonts w:ascii="Barlow" w:eastAsiaTheme="majorEastAsia" w:hAnsi="Barlow" w:cs="Times New Roman"/>
          <w:bCs/>
          <w:color w:val="595959" w:themeColor="text1" w:themeTint="A6"/>
          <w:sz w:val="21"/>
          <w:szCs w:val="21"/>
        </w:rPr>
        <w:t xml:space="preserve">(Daniel 6:22) My God sent </w:t>
      </w:r>
      <w:r w:rsidR="001432C9" w:rsidRPr="00FC7CD0">
        <w:rPr>
          <w:rFonts w:ascii="Barlow" w:eastAsiaTheme="majorEastAsia" w:hAnsi="Barlow" w:cs="Times New Roman"/>
          <w:bCs/>
          <w:color w:val="595959" w:themeColor="text1" w:themeTint="A6"/>
          <w:sz w:val="21"/>
          <w:szCs w:val="21"/>
        </w:rPr>
        <w:t>his angel, and he s</w:t>
      </w:r>
      <w:bookmarkStart w:id="0" w:name="_GoBack"/>
      <w:bookmarkEnd w:id="0"/>
      <w:r w:rsidR="001432C9" w:rsidRPr="00FC7CD0">
        <w:rPr>
          <w:rFonts w:ascii="Barlow" w:eastAsiaTheme="majorEastAsia" w:hAnsi="Barlow" w:cs="Times New Roman"/>
          <w:bCs/>
          <w:color w:val="595959" w:themeColor="text1" w:themeTint="A6"/>
          <w:sz w:val="21"/>
          <w:szCs w:val="21"/>
        </w:rPr>
        <w:t xml:space="preserve">hut the mouths of the </w:t>
      </w:r>
      <w:r w:rsidR="007F097A" w:rsidRPr="00FC7CD0">
        <w:rPr>
          <w:rFonts w:ascii="Barlow" w:eastAsiaTheme="majorEastAsia" w:hAnsi="Barlow" w:cs="Times New Roman"/>
          <w:bCs/>
          <w:color w:val="595959" w:themeColor="text1" w:themeTint="A6"/>
          <w:sz w:val="21"/>
          <w:szCs w:val="21"/>
        </w:rPr>
        <w:t xml:space="preserve">lions. They have not hurt </w:t>
      </w:r>
      <w:r w:rsidR="001432C9" w:rsidRPr="00FC7CD0">
        <w:rPr>
          <w:rFonts w:ascii="Barlow" w:eastAsiaTheme="majorEastAsia" w:hAnsi="Barlow" w:cs="Times New Roman"/>
          <w:bCs/>
          <w:color w:val="595959" w:themeColor="text1" w:themeTint="A6"/>
          <w:sz w:val="21"/>
          <w:szCs w:val="21"/>
        </w:rPr>
        <w:t>me,</w:t>
      </w:r>
      <w:r w:rsidR="0037383E" w:rsidRPr="00FC7CD0">
        <w:rPr>
          <w:rFonts w:ascii="Barlow" w:eastAsiaTheme="majorEastAsia" w:hAnsi="Barlow" w:cs="Times New Roman"/>
          <w:bCs/>
          <w:color w:val="595959" w:themeColor="text1" w:themeTint="A6"/>
          <w:sz w:val="21"/>
          <w:szCs w:val="21"/>
        </w:rPr>
        <w:t xml:space="preserve"> </w:t>
      </w:r>
      <w:r w:rsidR="001432C9" w:rsidRPr="00FC7CD0">
        <w:rPr>
          <w:rFonts w:ascii="Barlow" w:eastAsiaTheme="majorEastAsia" w:hAnsi="Barlow" w:cs="Times New Roman"/>
          <w:bCs/>
          <w:color w:val="595959" w:themeColor="text1" w:themeTint="A6"/>
          <w:sz w:val="21"/>
          <w:szCs w:val="21"/>
        </w:rPr>
        <w:t xml:space="preserve">because I was found innocent in his sight. Nor have I ever </w:t>
      </w:r>
      <w:r w:rsidR="0037383E" w:rsidRPr="00FC7CD0">
        <w:rPr>
          <w:rFonts w:ascii="Barlow" w:eastAsiaTheme="majorEastAsia" w:hAnsi="Barlow" w:cs="Times New Roman"/>
          <w:bCs/>
          <w:color w:val="595959" w:themeColor="text1" w:themeTint="A6"/>
          <w:sz w:val="21"/>
          <w:szCs w:val="21"/>
        </w:rPr>
        <w:t>done any wrong be</w:t>
      </w:r>
      <w:r w:rsidR="007F097A" w:rsidRPr="00FC7CD0">
        <w:rPr>
          <w:rFonts w:ascii="Barlow" w:eastAsiaTheme="majorEastAsia" w:hAnsi="Barlow" w:cs="Times New Roman"/>
          <w:bCs/>
          <w:color w:val="595959" w:themeColor="text1" w:themeTint="A6"/>
          <w:sz w:val="21"/>
          <w:szCs w:val="21"/>
        </w:rPr>
        <w:t xml:space="preserve">fore you </w:t>
      </w:r>
      <w:r w:rsidR="0037383E" w:rsidRPr="00FC7CD0">
        <w:rPr>
          <w:rFonts w:ascii="Barlow" w:eastAsiaTheme="majorEastAsia" w:hAnsi="Barlow" w:cs="Times New Roman"/>
          <w:bCs/>
          <w:color w:val="595959" w:themeColor="text1" w:themeTint="A6"/>
          <w:sz w:val="21"/>
          <w:szCs w:val="21"/>
        </w:rPr>
        <w:t xml:space="preserve">Your </w:t>
      </w:r>
      <w:r w:rsidR="001432C9" w:rsidRPr="00FC7CD0">
        <w:rPr>
          <w:rFonts w:ascii="Barlow" w:eastAsiaTheme="majorEastAsia" w:hAnsi="Barlow" w:cs="Times New Roman"/>
          <w:bCs/>
          <w:color w:val="595959" w:themeColor="text1" w:themeTint="A6"/>
          <w:sz w:val="21"/>
          <w:szCs w:val="21"/>
        </w:rPr>
        <w:t xml:space="preserve">Majesty. </w:t>
      </w:r>
    </w:p>
    <w:p w:rsidR="001432C9" w:rsidRPr="003C4D99" w:rsidRDefault="003C4D99" w:rsidP="00F11626">
      <w:pPr>
        <w:pStyle w:val="ListParagraph"/>
        <w:widowControl w:val="0"/>
        <w:tabs>
          <w:tab w:val="left" w:pos="270"/>
        </w:tabs>
        <w:spacing w:after="0" w:line="240" w:lineRule="auto"/>
        <w:ind w:left="-180" w:right="-274"/>
        <w:rPr>
          <w:rStyle w:val="passage-display-bcv"/>
          <w:rFonts w:ascii="Barlow" w:hAnsi="Barlow" w:cs="Tahoma"/>
          <w:b/>
          <w:bCs/>
          <w:sz w:val="24"/>
          <w:szCs w:val="24"/>
          <w14:ligatures w14:val="none"/>
        </w:rPr>
      </w:pPr>
      <w:r w:rsidRPr="003C4D99">
        <w:rPr>
          <w:rStyle w:val="passage-display-bcv"/>
          <w:rFonts w:ascii="Barlow" w:hAnsi="Barlow" w:cs="Tahoma"/>
          <w:b/>
          <w:bCs/>
          <w:sz w:val="24"/>
          <w:szCs w:val="24"/>
          <w14:ligatures w14:val="none"/>
        </w:rPr>
        <w:t xml:space="preserve">   </w:t>
      </w:r>
    </w:p>
    <w:p w:rsidR="001432C9" w:rsidRPr="001432C9" w:rsidRDefault="001432C9" w:rsidP="001432C9">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w:t>
      </w:r>
      <w:r>
        <w:rPr>
          <w:rFonts w:ascii="Barlow" w:hAnsi="Barlow" w:cs="Tahoma"/>
          <w:b/>
          <w:bCs/>
          <w:i/>
          <w:sz w:val="24"/>
          <w:szCs w:val="24"/>
          <w14:ligatures w14:val="none"/>
        </w:rPr>
        <w:t xml:space="preserve">You must never confuse faith that you will prevail in the end- which you can never afford to </w:t>
      </w:r>
      <w:r w:rsidR="00FC7CD0">
        <w:rPr>
          <w:rFonts w:ascii="Barlow" w:hAnsi="Barlow" w:cs="Tahoma"/>
          <w:b/>
          <w:bCs/>
          <w:i/>
          <w:sz w:val="24"/>
          <w:szCs w:val="24"/>
          <w14:ligatures w14:val="none"/>
        </w:rPr>
        <w:br/>
      </w:r>
      <w:r>
        <w:rPr>
          <w:rFonts w:ascii="Barlow" w:hAnsi="Barlow" w:cs="Tahoma"/>
          <w:b/>
          <w:bCs/>
          <w:i/>
          <w:sz w:val="24"/>
          <w:szCs w:val="24"/>
          <w14:ligatures w14:val="none"/>
        </w:rPr>
        <w:t xml:space="preserve">lose – </w:t>
      </w:r>
      <w:r w:rsidR="007F097A">
        <w:rPr>
          <w:rFonts w:ascii="Barlow" w:hAnsi="Barlow" w:cs="Tahoma"/>
          <w:b/>
          <w:bCs/>
          <w:i/>
          <w:sz w:val="24"/>
          <w:szCs w:val="24"/>
          <w14:ligatures w14:val="none"/>
        </w:rPr>
        <w:t xml:space="preserve">with </w:t>
      </w:r>
      <w:r>
        <w:rPr>
          <w:rFonts w:ascii="Barlow" w:hAnsi="Barlow" w:cs="Tahoma"/>
          <w:b/>
          <w:bCs/>
          <w:i/>
          <w:sz w:val="24"/>
          <w:szCs w:val="24"/>
          <w14:ligatures w14:val="none"/>
        </w:rPr>
        <w:t>the discipline to confront the most brutal facts of your current reality, whatever they might be.” – Admiral James Stockdale</w:t>
      </w:r>
    </w:p>
    <w:p w:rsidR="0039568A" w:rsidRPr="00C26518" w:rsidRDefault="00044E81" w:rsidP="00F11626">
      <w:pPr>
        <w:widowControl w:val="0"/>
        <w:tabs>
          <w:tab w:val="left" w:pos="270"/>
        </w:tabs>
        <w:spacing w:after="0" w:line="240" w:lineRule="auto"/>
        <w:ind w:right="-274"/>
        <w:rPr>
          <w:rFonts w:ascii="Barlow" w:hAnsi="Barlow" w:cs="Tahoma"/>
          <w:b/>
          <w:bCs/>
          <w:sz w:val="32"/>
          <w:szCs w:val="32"/>
          <w14:ligatures w14:val="none"/>
        </w:rPr>
      </w:pPr>
      <w:r w:rsidRPr="00C26518">
        <w:rPr>
          <w:rFonts w:ascii="Barlow" w:hAnsi="Barlow" w:cs="Tahoma"/>
          <w:b/>
          <w:bCs/>
          <w:sz w:val="32"/>
          <w:szCs w:val="32"/>
          <w14:ligatures w14:val="none"/>
        </w:rPr>
        <w:t xml:space="preserve">   </w:t>
      </w:r>
      <w:r w:rsidR="00C26518" w:rsidRPr="00C26518">
        <w:rPr>
          <w:rFonts w:ascii="Barlow" w:hAnsi="Barlow" w:cs="Tahoma"/>
          <w:b/>
          <w:bCs/>
          <w:sz w:val="32"/>
          <w:szCs w:val="32"/>
          <w14:ligatures w14:val="none"/>
        </w:rPr>
        <w:t xml:space="preserve">  </w:t>
      </w:r>
    </w:p>
    <w:p w:rsidR="00C96922" w:rsidRPr="001432C9" w:rsidRDefault="001432C9" w:rsidP="001432C9">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We are not where we want to be, however, we are not where we were</w:t>
      </w:r>
      <w:r w:rsidR="008E21EB">
        <w:rPr>
          <w:rFonts w:ascii="Barlow" w:hAnsi="Barlow" w:cs="Tahoma"/>
          <w:b/>
          <w:bCs/>
          <w:sz w:val="24"/>
          <w:szCs w:val="24"/>
          <w14:ligatures w14:val="none"/>
        </w:rPr>
        <w:t xml:space="preserve">. </w:t>
      </w:r>
    </w:p>
    <w:sectPr w:rsidR="00C96922" w:rsidRPr="001432C9" w:rsidSect="008E21EB">
      <w:footerReference w:type="default" r:id="rId9"/>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DD9" w:rsidRDefault="00905DD9" w:rsidP="005B64CD">
      <w:pPr>
        <w:spacing w:after="0" w:line="240" w:lineRule="auto"/>
      </w:pPr>
      <w:r>
        <w:separator/>
      </w:r>
    </w:p>
  </w:endnote>
  <w:endnote w:type="continuationSeparator" w:id="0">
    <w:p w:rsidR="00905DD9" w:rsidRDefault="00905DD9"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rlow Medium">
    <w:altName w:val="Arial"/>
    <w:panose1 w:val="00000000000000000000"/>
    <w:charset w:val="00"/>
    <w:family w:val="modern"/>
    <w:notTrueType/>
    <w:pitch w:val="variable"/>
    <w:sig w:usb0="00000007" w:usb1="00000000" w:usb2="00000000" w:usb3="00000000" w:csb0="00000093" w:csb1="00000000"/>
  </w:font>
  <w:font w:name="Barlow">
    <w:altName w:val="Arial"/>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CD" w:rsidRDefault="00BF1111" w:rsidP="00680029">
    <w:pPr>
      <w:pStyle w:val="NoSpacing"/>
      <w:jc w:val="right"/>
      <w:rPr>
        <w:rFonts w:ascii="Barlow" w:hAnsi="Barlow"/>
        <w:i/>
      </w:rPr>
    </w:pPr>
    <w:r>
      <w:rPr>
        <w:rFonts w:ascii="Barlow" w:hAnsi="Barlow"/>
        <w:i/>
      </w:rPr>
      <w:t>All scriptures are NIV</w:t>
    </w:r>
  </w:p>
  <w:p w:rsidR="001B2DBB" w:rsidRPr="002E6633" w:rsidRDefault="001B2DBB" w:rsidP="00680029">
    <w:pPr>
      <w:pStyle w:val="NoSpacing"/>
      <w:jc w:val="right"/>
    </w:pPr>
  </w:p>
  <w:p w:rsidR="005B64CD" w:rsidRDefault="005B6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DD9" w:rsidRDefault="00905DD9" w:rsidP="005B64CD">
      <w:pPr>
        <w:spacing w:after="0" w:line="240" w:lineRule="auto"/>
      </w:pPr>
      <w:r>
        <w:separator/>
      </w:r>
    </w:p>
  </w:footnote>
  <w:footnote w:type="continuationSeparator" w:id="0">
    <w:p w:rsidR="00905DD9" w:rsidRDefault="00905DD9" w:rsidP="005B6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D820F760"/>
    <w:lvl w:ilvl="0" w:tplc="04090001">
      <w:start w:val="1"/>
      <w:numFmt w:val="bullet"/>
      <w:lvlText w:val=""/>
      <w:lvlJc w:val="left"/>
      <w:pPr>
        <w:ind w:left="720" w:hanging="360"/>
      </w:pPr>
      <w:rPr>
        <w:rFonts w:ascii="Symbol" w:hAnsi="Symbol" w:hint="default"/>
      </w:rPr>
    </w:lvl>
    <w:lvl w:ilvl="1" w:tplc="D8467988">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4"/>
  </w:num>
  <w:num w:numId="6">
    <w:abstractNumId w:val="2"/>
  </w:num>
  <w:num w:numId="7">
    <w:abstractNumId w:val="5"/>
  </w:num>
  <w:num w:numId="8">
    <w:abstractNumId w:val="12"/>
  </w:num>
  <w:num w:numId="9">
    <w:abstractNumId w:val="3"/>
  </w:num>
  <w:num w:numId="10">
    <w:abstractNumId w:val="10"/>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4107E"/>
    <w:rsid w:val="00044E81"/>
    <w:rsid w:val="00055FB7"/>
    <w:rsid w:val="000648BF"/>
    <w:rsid w:val="00070D8A"/>
    <w:rsid w:val="0008557B"/>
    <w:rsid w:val="000B1005"/>
    <w:rsid w:val="000C6807"/>
    <w:rsid w:val="000F26DA"/>
    <w:rsid w:val="00112AEC"/>
    <w:rsid w:val="001160C8"/>
    <w:rsid w:val="001432C9"/>
    <w:rsid w:val="00152854"/>
    <w:rsid w:val="00162008"/>
    <w:rsid w:val="0019498C"/>
    <w:rsid w:val="00197DE0"/>
    <w:rsid w:val="001A3267"/>
    <w:rsid w:val="001B2DBB"/>
    <w:rsid w:val="001B4862"/>
    <w:rsid w:val="001E4654"/>
    <w:rsid w:val="00244864"/>
    <w:rsid w:val="00251BDD"/>
    <w:rsid w:val="002623AA"/>
    <w:rsid w:val="00296376"/>
    <w:rsid w:val="00296F5E"/>
    <w:rsid w:val="002A6D87"/>
    <w:rsid w:val="002A7AEC"/>
    <w:rsid w:val="002D299B"/>
    <w:rsid w:val="002E6633"/>
    <w:rsid w:val="00312EC1"/>
    <w:rsid w:val="00335A6D"/>
    <w:rsid w:val="00353837"/>
    <w:rsid w:val="00354CAE"/>
    <w:rsid w:val="0037383E"/>
    <w:rsid w:val="00381EA7"/>
    <w:rsid w:val="0039568A"/>
    <w:rsid w:val="003A4186"/>
    <w:rsid w:val="003A44A9"/>
    <w:rsid w:val="003C4D99"/>
    <w:rsid w:val="003C722C"/>
    <w:rsid w:val="003E67FF"/>
    <w:rsid w:val="003F5C59"/>
    <w:rsid w:val="00425A51"/>
    <w:rsid w:val="00445C0D"/>
    <w:rsid w:val="004670B6"/>
    <w:rsid w:val="00481966"/>
    <w:rsid w:val="00481F22"/>
    <w:rsid w:val="0048259F"/>
    <w:rsid w:val="00493CFA"/>
    <w:rsid w:val="004C2004"/>
    <w:rsid w:val="004E6BE0"/>
    <w:rsid w:val="00503C9A"/>
    <w:rsid w:val="005351DF"/>
    <w:rsid w:val="005429A0"/>
    <w:rsid w:val="005667F3"/>
    <w:rsid w:val="005915DC"/>
    <w:rsid w:val="005A5F40"/>
    <w:rsid w:val="005B64CD"/>
    <w:rsid w:val="00671270"/>
    <w:rsid w:val="00680029"/>
    <w:rsid w:val="006966E4"/>
    <w:rsid w:val="006A08BB"/>
    <w:rsid w:val="006A3B30"/>
    <w:rsid w:val="006C535B"/>
    <w:rsid w:val="006E1F5E"/>
    <w:rsid w:val="006F7425"/>
    <w:rsid w:val="00712226"/>
    <w:rsid w:val="007144C5"/>
    <w:rsid w:val="007158D6"/>
    <w:rsid w:val="007207F1"/>
    <w:rsid w:val="00734999"/>
    <w:rsid w:val="007B4EF9"/>
    <w:rsid w:val="007C3B9C"/>
    <w:rsid w:val="007F097A"/>
    <w:rsid w:val="007F4736"/>
    <w:rsid w:val="00807524"/>
    <w:rsid w:val="0081572B"/>
    <w:rsid w:val="00817E1A"/>
    <w:rsid w:val="0084620B"/>
    <w:rsid w:val="0085169A"/>
    <w:rsid w:val="00873956"/>
    <w:rsid w:val="008D2A7C"/>
    <w:rsid w:val="008E21EB"/>
    <w:rsid w:val="00905DCF"/>
    <w:rsid w:val="00905DD9"/>
    <w:rsid w:val="009066D1"/>
    <w:rsid w:val="009142AF"/>
    <w:rsid w:val="0092326B"/>
    <w:rsid w:val="009245F2"/>
    <w:rsid w:val="00927460"/>
    <w:rsid w:val="00927895"/>
    <w:rsid w:val="00944173"/>
    <w:rsid w:val="009E6D7B"/>
    <w:rsid w:val="00A17031"/>
    <w:rsid w:val="00A17626"/>
    <w:rsid w:val="00A25AA8"/>
    <w:rsid w:val="00A26918"/>
    <w:rsid w:val="00A60282"/>
    <w:rsid w:val="00A6307E"/>
    <w:rsid w:val="00A67931"/>
    <w:rsid w:val="00A9451D"/>
    <w:rsid w:val="00AE1817"/>
    <w:rsid w:val="00AF7CD5"/>
    <w:rsid w:val="00AF7F55"/>
    <w:rsid w:val="00B41928"/>
    <w:rsid w:val="00B50E3E"/>
    <w:rsid w:val="00B54274"/>
    <w:rsid w:val="00B70F78"/>
    <w:rsid w:val="00B74D87"/>
    <w:rsid w:val="00B8379E"/>
    <w:rsid w:val="00B87ADE"/>
    <w:rsid w:val="00B915CC"/>
    <w:rsid w:val="00BA5DDD"/>
    <w:rsid w:val="00BB2692"/>
    <w:rsid w:val="00BB5F6B"/>
    <w:rsid w:val="00BF1111"/>
    <w:rsid w:val="00BF32E5"/>
    <w:rsid w:val="00C2394E"/>
    <w:rsid w:val="00C26518"/>
    <w:rsid w:val="00C504F2"/>
    <w:rsid w:val="00C96922"/>
    <w:rsid w:val="00C96997"/>
    <w:rsid w:val="00CA4132"/>
    <w:rsid w:val="00CD12F1"/>
    <w:rsid w:val="00CE4C36"/>
    <w:rsid w:val="00CF7337"/>
    <w:rsid w:val="00D05C61"/>
    <w:rsid w:val="00D4362A"/>
    <w:rsid w:val="00D65D03"/>
    <w:rsid w:val="00D93D65"/>
    <w:rsid w:val="00DC06BE"/>
    <w:rsid w:val="00DC34FC"/>
    <w:rsid w:val="00DE32EF"/>
    <w:rsid w:val="00E07888"/>
    <w:rsid w:val="00E17508"/>
    <w:rsid w:val="00E33434"/>
    <w:rsid w:val="00E66709"/>
    <w:rsid w:val="00E9790B"/>
    <w:rsid w:val="00EA215C"/>
    <w:rsid w:val="00EA787D"/>
    <w:rsid w:val="00EB5759"/>
    <w:rsid w:val="00EF1321"/>
    <w:rsid w:val="00F11626"/>
    <w:rsid w:val="00F142E7"/>
    <w:rsid w:val="00F47873"/>
    <w:rsid w:val="00F60761"/>
    <w:rsid w:val="00F61AA0"/>
    <w:rsid w:val="00F648FB"/>
    <w:rsid w:val="00F649B9"/>
    <w:rsid w:val="00F658E1"/>
    <w:rsid w:val="00FB65CB"/>
    <w:rsid w:val="00FC7CD0"/>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65248100">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832715906">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6130A-F453-4324-BFEF-3E067B74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2</cp:revision>
  <cp:lastPrinted>2020-09-30T20:47:00Z</cp:lastPrinted>
  <dcterms:created xsi:type="dcterms:W3CDTF">2021-01-07T22:42:00Z</dcterms:created>
  <dcterms:modified xsi:type="dcterms:W3CDTF">2021-01-07T22:42:00Z</dcterms:modified>
</cp:coreProperties>
</file>