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bookmarkStart w:id="0" w:name="_GoBack"/>
      <w:bookmarkEnd w:id="0"/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Week of </w:t>
      </w:r>
      <w:r w:rsidR="00C96922">
        <w:rPr>
          <w:rFonts w:ascii="Barlow Medium" w:hAnsi="Barlow Medium"/>
          <w14:ligatures w14:val="none"/>
        </w:rPr>
        <w:t>June 21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425A51" w:rsidRDefault="00EA215C" w:rsidP="006A08BB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Get Your Life Back</w:t>
      </w:r>
      <w:r w:rsidR="005429A0">
        <w:rPr>
          <w:rFonts w:ascii="Barlow Medium" w:hAnsi="Barlow Medium"/>
          <w14:ligatures w14:val="none"/>
        </w:rPr>
        <w:t xml:space="preserve">  </w:t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</w:t>
      </w:r>
      <w:r>
        <w:rPr>
          <w:rFonts w:ascii="Barlow Medium" w:hAnsi="Barlow Medium"/>
          <w14:ligatures w14:val="none"/>
        </w:rPr>
        <w:t xml:space="preserve">                </w:t>
      </w:r>
      <w:r w:rsidR="00296F5E">
        <w:rPr>
          <w:rFonts w:ascii="Barlow Medium" w:hAnsi="Barlow Medium"/>
          <w14:ligatures w14:val="none"/>
        </w:rPr>
        <w:t xml:space="preserve">   </w:t>
      </w:r>
      <w:r w:rsidR="00C96922">
        <w:rPr>
          <w:rFonts w:ascii="Barlow Medium" w:hAnsi="Barlow Medium"/>
          <w14:ligatures w14:val="none"/>
        </w:rPr>
        <w:t xml:space="preserve">         </w:t>
      </w:r>
      <w:r w:rsidR="00296F5E">
        <w:rPr>
          <w:rFonts w:ascii="Barlow Medium" w:hAnsi="Barlow Medium"/>
          <w14:ligatures w14:val="none"/>
        </w:rPr>
        <w:t xml:space="preserve">       </w:t>
      </w:r>
      <w:r w:rsidR="00C96922">
        <w:rPr>
          <w:rFonts w:ascii="Barlow Medium" w:hAnsi="Barlow Medium"/>
          <w14:ligatures w14:val="none"/>
        </w:rPr>
        <w:t>Dr. Hays McKay</w:t>
      </w:r>
    </w:p>
    <w:p w:rsidR="00152854" w:rsidRPr="00425A51" w:rsidRDefault="00C96922" w:rsidP="006A08BB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Jesus Calms the Storms</w:t>
      </w:r>
      <w:r w:rsidR="00152854" w:rsidRPr="00425A51">
        <w:rPr>
          <w:rFonts w:ascii="Barlow Medium" w:hAnsi="Barlow Medium"/>
          <w:i/>
          <w14:ligatures w14:val="none"/>
        </w:rPr>
        <w:t xml:space="preserve">     </w:t>
      </w:r>
      <w:r w:rsidR="00162008" w:rsidRPr="00425A51">
        <w:rPr>
          <w:rFonts w:ascii="Barlow Medium" w:hAnsi="Barlow Medium"/>
          <w:i/>
          <w14:ligatures w14:val="none"/>
        </w:rPr>
        <w:t xml:space="preserve">                               </w:t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  <w:t xml:space="preserve">  </w:t>
      </w:r>
    </w:p>
    <w:p w:rsidR="00152854" w:rsidRDefault="00152854" w:rsidP="006A08BB">
      <w:pPr>
        <w:pStyle w:val="Body"/>
        <w:spacing w:line="240" w:lineRule="auto"/>
        <w:jc w:val="right"/>
        <w:rPr>
          <w:rFonts w:ascii="Barlow Medium" w:hAnsi="Barlow Medium"/>
          <w14:ligatures w14:val="none"/>
        </w:rPr>
      </w:pPr>
    </w:p>
    <w:p w:rsidR="00D93D65" w:rsidRDefault="00D93D65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25A51" w:rsidRPr="00425A51" w:rsidRDefault="00C96922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The Sea of Galilee</w:t>
      </w:r>
    </w:p>
    <w:p w:rsidR="00425A51" w:rsidRDefault="00425A51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D93D65" w:rsidRPr="00425A51" w:rsidRDefault="00D93D65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152854" w:rsidRPr="00425A51" w:rsidRDefault="00C96922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Jesus was exhausted</w:t>
      </w:r>
    </w:p>
    <w:p w:rsidR="00F60761" w:rsidRPr="00425A51" w:rsidRDefault="00425A51" w:rsidP="00425A51">
      <w:pPr>
        <w:widowControl w:val="0"/>
        <w:tabs>
          <w:tab w:val="left" w:pos="5580"/>
        </w:tabs>
        <w:spacing w:after="0" w:line="240" w:lineRule="auto"/>
        <w:rPr>
          <w:rFonts w:ascii="Barlow" w:hAnsi="Barlow"/>
          <w:sz w:val="24"/>
          <w:szCs w:val="24"/>
          <w14:ligatures w14:val="none"/>
        </w:rPr>
      </w:pPr>
      <w:r w:rsidRPr="00425A51">
        <w:rPr>
          <w:rFonts w:ascii="Barlow" w:hAnsi="Barlow"/>
          <w:sz w:val="24"/>
          <w:szCs w:val="24"/>
          <w14:ligatures w14:val="none"/>
        </w:rPr>
        <w:tab/>
      </w:r>
    </w:p>
    <w:p w:rsidR="00C96922" w:rsidRPr="00C96922" w:rsidRDefault="00425A51" w:rsidP="00D93D65">
      <w:pPr>
        <w:pStyle w:val="NoSpacing"/>
        <w:ind w:left="360"/>
        <w:rPr>
          <w:rStyle w:val="passage-display-bcv"/>
          <w:rFonts w:ascii="Barlow" w:hAnsi="Barlow" w:cs="Times New Roman"/>
          <w:bCs/>
          <w:color w:val="595959" w:themeColor="text1" w:themeTint="A6"/>
        </w:rPr>
      </w:pPr>
      <w:r w:rsidRPr="00425A51">
        <w:rPr>
          <w:rStyle w:val="passage-display-bcv"/>
          <w:rFonts w:ascii="Barlow" w:hAnsi="Barlow"/>
          <w:bCs/>
          <w:color w:val="595959" w:themeColor="text1" w:themeTint="A6"/>
        </w:rPr>
        <w:t>(</w:t>
      </w:r>
      <w:r w:rsidR="00C96922">
        <w:rPr>
          <w:rStyle w:val="passage-display-bcv"/>
          <w:rFonts w:ascii="Barlow" w:hAnsi="Barlow"/>
          <w:bCs/>
          <w:color w:val="595959" w:themeColor="text1" w:themeTint="A6"/>
        </w:rPr>
        <w:t>Luke 8:22-25</w:t>
      </w:r>
      <w:r w:rsidRPr="00425A51">
        <w:rPr>
          <w:rStyle w:val="passage-display-bcv"/>
          <w:rFonts w:ascii="Barlow" w:hAnsi="Barlow"/>
          <w:bCs/>
          <w:color w:val="595959" w:themeColor="text1" w:themeTint="A6"/>
        </w:rPr>
        <w:t xml:space="preserve">) </w:t>
      </w:r>
      <w:r w:rsidR="007F4736">
        <w:rPr>
          <w:rStyle w:val="passage-display-bcv"/>
          <w:rFonts w:ascii="Barlow" w:hAnsi="Barlow"/>
          <w:bCs/>
          <w:color w:val="595959" w:themeColor="text1" w:themeTint="A6"/>
        </w:rPr>
        <w:t xml:space="preserve">  </w:t>
      </w:r>
      <w:r w:rsidR="00C96922" w:rsidRP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One day Jesus said to his disciples, </w:t>
      </w:r>
      <w:r w:rsidR="00C96922" w:rsidRPr="00C96922">
        <w:rPr>
          <w:rStyle w:val="passage-display-bcv"/>
          <w:rFonts w:ascii="Barlow" w:hAnsi="Barlow" w:cs="Times New Roman"/>
          <w:bCs/>
          <w:color w:val="595959" w:themeColor="text1" w:themeTint="A6"/>
        </w:rPr>
        <w:t>“Let us go over to the other side of the lake.”</w:t>
      </w:r>
      <w:r w:rsidR="00C96922" w:rsidRP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 So they got into a boat and set out.</w:t>
      </w:r>
      <w:r w:rsidR="00C96922" w:rsidRPr="00C96922">
        <w:rPr>
          <w:rStyle w:val="passage-display-bcv"/>
          <w:rFonts w:ascii="Barlow" w:hAnsi="Barlow" w:cs="Times New Roman"/>
          <w:bCs/>
          <w:color w:val="595959" w:themeColor="text1" w:themeTint="A6"/>
        </w:rPr>
        <w:t> </w:t>
      </w:r>
      <w:r w:rsidR="00C96922" w:rsidRPr="00C96922">
        <w:rPr>
          <w:rStyle w:val="passage-display-bcv"/>
          <w:rFonts w:ascii="Barlow" w:eastAsiaTheme="majorEastAsia" w:hAnsi="Barlow" w:cs="Times New Roman"/>
          <w:color w:val="595959" w:themeColor="text1" w:themeTint="A6"/>
          <w:vertAlign w:val="superscript"/>
        </w:rPr>
        <w:t>23</w:t>
      </w:r>
      <w:r w:rsidR="00C96922" w:rsidRP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As they sailed, he fell asleep. A squall came down on the lake, so that the boat was being swamped, and they were in great danger.</w:t>
      </w:r>
      <w:r w:rsidR="00C96922" w:rsidRPr="00C96922">
        <w:rPr>
          <w:rStyle w:val="passage-display-bcv"/>
          <w:rFonts w:ascii="Barlow" w:hAnsi="Barlow" w:cs="Times New Roman"/>
          <w:bCs/>
          <w:color w:val="595959" w:themeColor="text1" w:themeTint="A6"/>
        </w:rPr>
        <w:t xml:space="preserve"> </w:t>
      </w:r>
      <w:r w:rsidR="00C96922" w:rsidRPr="00C96922">
        <w:rPr>
          <w:rStyle w:val="passage-display-bcv"/>
          <w:rFonts w:ascii="Barlow" w:eastAsiaTheme="majorEastAsia" w:hAnsi="Barlow" w:cs="Times New Roman"/>
          <w:color w:val="595959" w:themeColor="text1" w:themeTint="A6"/>
          <w:vertAlign w:val="superscript"/>
        </w:rPr>
        <w:t>24</w:t>
      </w:r>
      <w:r w:rsidR="00C96922" w:rsidRP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The disciples went and woke him, saying,</w:t>
      </w:r>
      <w:r w:rsid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 “</w:t>
      </w:r>
      <w:r w:rsidR="00D93D65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Master, Master,</w:t>
      </w:r>
      <w:r w:rsidR="00C96922" w:rsidRP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 xml:space="preserve"> we’re going to drown!”</w:t>
      </w:r>
      <w:r w:rsidR="00C96922" w:rsidRPr="00C96922">
        <w:rPr>
          <w:rStyle w:val="passage-display-bcv"/>
          <w:rFonts w:ascii="Barlow" w:hAnsi="Barlow" w:cs="Times New Roman"/>
          <w:bCs/>
          <w:color w:val="595959" w:themeColor="text1" w:themeTint="A6"/>
        </w:rPr>
        <w:t xml:space="preserve"> </w:t>
      </w:r>
      <w:r w:rsidR="00C96922" w:rsidRP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He got up and rebuked the wind and the raging waters; the storm subsided, and all was calm.</w:t>
      </w:r>
      <w:r w:rsidR="00C96922" w:rsidRPr="00C96922">
        <w:rPr>
          <w:rStyle w:val="passage-display-bcv"/>
          <w:rFonts w:ascii="Barlow" w:hAnsi="Barlow" w:cs="Times New Roman"/>
          <w:bCs/>
          <w:color w:val="595959" w:themeColor="text1" w:themeTint="A6"/>
        </w:rPr>
        <w:t> </w:t>
      </w:r>
      <w:r w:rsidR="00C96922" w:rsidRPr="00C96922">
        <w:rPr>
          <w:rStyle w:val="passage-display-bcv"/>
          <w:rFonts w:ascii="Barlow" w:hAnsi="Barlow" w:cs="Times New Roman"/>
          <w:color w:val="595959" w:themeColor="text1" w:themeTint="A6"/>
          <w:vertAlign w:val="superscript"/>
        </w:rPr>
        <w:t>25</w:t>
      </w:r>
      <w:r w:rsidR="00C96922" w:rsidRPr="00C96922">
        <w:rPr>
          <w:rStyle w:val="passage-display-bcv"/>
          <w:rFonts w:ascii="Barlow" w:hAnsi="Barlow" w:cs="Times New Roman"/>
          <w:color w:val="595959" w:themeColor="text1" w:themeTint="A6"/>
        </w:rPr>
        <w:t> </w:t>
      </w:r>
      <w:r w:rsidR="00C96922" w:rsidRPr="00C96922">
        <w:rPr>
          <w:rStyle w:val="passage-display-bcv"/>
          <w:rFonts w:ascii="Barlow" w:hAnsi="Barlow" w:cs="Times New Roman"/>
          <w:bCs/>
          <w:color w:val="595959" w:themeColor="text1" w:themeTint="A6"/>
        </w:rPr>
        <w:t>“Where is your faith?”</w:t>
      </w:r>
      <w:r w:rsidR="00C96922" w:rsidRP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 he asked his disciples.</w:t>
      </w:r>
      <w:r w:rsidR="00C96922" w:rsidRPr="00C96922">
        <w:rPr>
          <w:rStyle w:val="passage-display-bcv"/>
          <w:rFonts w:ascii="Barlow" w:hAnsi="Barlow" w:cs="Times New Roman"/>
          <w:bCs/>
          <w:color w:val="595959" w:themeColor="text1" w:themeTint="A6"/>
        </w:rPr>
        <w:t xml:space="preserve">  </w:t>
      </w:r>
      <w:r w:rsidR="00C96922" w:rsidRPr="00C96922">
        <w:rPr>
          <w:rStyle w:val="passage-display-bcv"/>
          <w:rFonts w:ascii="Barlow" w:eastAsiaTheme="majorEastAsia" w:hAnsi="Barlow" w:cs="Times New Roman"/>
          <w:bCs/>
          <w:color w:val="595959" w:themeColor="text1" w:themeTint="A6"/>
        </w:rPr>
        <w:t>In fear and amazement they asked one another, “Who is this? He commands even the winds and the water, and they obey him.”</w:t>
      </w:r>
    </w:p>
    <w:p w:rsidR="00425A51" w:rsidRPr="00425A51" w:rsidRDefault="00425A51" w:rsidP="00C96922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</w:p>
    <w:p w:rsidR="00EA215C" w:rsidRPr="00425A51" w:rsidRDefault="00EA215C" w:rsidP="00EA215C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</w:p>
    <w:p w:rsidR="00EA215C" w:rsidRPr="00425A51" w:rsidRDefault="00C96922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Jesus was fully God and fully human</w:t>
      </w:r>
    </w:p>
    <w:p w:rsidR="00D93D65" w:rsidRPr="00D93D65" w:rsidRDefault="00425A51" w:rsidP="00D93D65">
      <w:pPr>
        <w:pStyle w:val="NormalWeb"/>
        <w:shd w:val="clear" w:color="auto" w:fill="FFFFFF"/>
        <w:ind w:left="36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  <w:r w:rsidRPr="00425A51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</w:t>
      </w:r>
      <w:r w:rsidR="00C96922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Philippians 2:5-11</w:t>
      </w:r>
      <w:r w:rsidRPr="00425A51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) </w:t>
      </w:r>
      <w:r w:rsidR="007F4736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</w:rPr>
        <w:t> 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In your relationships with one another, have the same mindset as Christ Jesus: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6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</w:rPr>
        <w:t> 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Who, being in very nature God,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did not consider equality with God something to be used to his own advantage;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7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</w:rPr>
        <w:t> 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rather, he made himself nothing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by taking the very nature of a servant,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being made in human likeness.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 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8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</w:rPr>
        <w:t> 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And being found in appearance as a man,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he humbled himself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by becoming obedient to death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—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even death on a cross!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9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</w:rPr>
        <w:t> 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Therefore God exalted him to the highest place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and gave him the name that is above every name,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10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</w:rPr>
        <w:t> 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that at the name of Jesus every knee should bow,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in heaven and on earth and under the earth,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  <w:vertAlign w:val="superscript"/>
        </w:rPr>
        <w:t>11</w:t>
      </w:r>
      <w:r w:rsidR="00D93D65" w:rsidRPr="00D93D65">
        <w:rPr>
          <w:rStyle w:val="passage-display-bcv"/>
          <w:rFonts w:ascii="Barlow" w:hAnsi="Barlow"/>
          <w:color w:val="595959" w:themeColor="text1" w:themeTint="A6"/>
          <w:sz w:val="20"/>
          <w:szCs w:val="20"/>
        </w:rPr>
        <w:t> 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and every tongue acknowledge that Jesus Christ is Lord,</w:t>
      </w:r>
      <w:r w:rsid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D93D65" w:rsidRPr="00D93D65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to the glory of God the Father.</w:t>
      </w:r>
    </w:p>
    <w:p w:rsidR="00425A51" w:rsidRPr="00425A51" w:rsidRDefault="00425A51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25A51" w:rsidRDefault="00C96922" w:rsidP="00EA215C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The wind and the waves obey Him</w:t>
      </w:r>
    </w:p>
    <w:p w:rsidR="006966E4" w:rsidRDefault="006966E4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D93D65" w:rsidRPr="00425A51" w:rsidRDefault="00D93D65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25A51" w:rsidRDefault="00C96922" w:rsidP="00EA215C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Who is this Jesus?</w:t>
      </w:r>
    </w:p>
    <w:p w:rsidR="006966E4" w:rsidRDefault="006966E4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D93D65" w:rsidRPr="00E9790B" w:rsidRDefault="00D93D65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25A51" w:rsidRPr="00425A51" w:rsidRDefault="00C96922" w:rsidP="00EA215C">
      <w:pPr>
        <w:widowControl w:val="0"/>
        <w:spacing w:after="0" w:line="240" w:lineRule="auto"/>
        <w:rPr>
          <w:rFonts w:ascii="Tahoma" w:hAnsi="Tahoma" w:cs="Tahoma"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We prefer distractions</w:t>
      </w:r>
    </w:p>
    <w:p w:rsidR="00EA215C" w:rsidRDefault="00EA215C" w:rsidP="00EA215C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4"/>
        </w:rPr>
      </w:pPr>
    </w:p>
    <w:p w:rsidR="00D93D65" w:rsidRPr="00D93D65" w:rsidRDefault="00D93D65" w:rsidP="00D93D65"/>
    <w:p w:rsidR="00944173" w:rsidRPr="00425A51" w:rsidRDefault="00C96922" w:rsidP="00944173">
      <w:pPr>
        <w:widowControl w:val="0"/>
        <w:spacing w:after="0" w:line="240" w:lineRule="auto"/>
        <w:rPr>
          <w:rFonts w:ascii="Tahoma" w:hAnsi="Tahoma" w:cs="Tahoma"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Go to Jesus first</w:t>
      </w:r>
    </w:p>
    <w:p w:rsidR="00944173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Cs w:val="24"/>
          <w14:ligatures w14:val="none"/>
        </w:rPr>
      </w:pPr>
    </w:p>
    <w:p w:rsidR="00C96922" w:rsidRDefault="00C96922" w:rsidP="00F60761">
      <w:pPr>
        <w:widowControl w:val="0"/>
        <w:spacing w:after="0" w:line="240" w:lineRule="auto"/>
        <w:rPr>
          <w:rFonts w:ascii="Barlow" w:hAnsi="Barlow" w:cs="Tahoma"/>
          <w:b/>
          <w:bCs/>
          <w:szCs w:val="24"/>
          <w14:ligatures w14:val="none"/>
        </w:rPr>
      </w:pPr>
    </w:p>
    <w:p w:rsidR="00C96922" w:rsidRDefault="00C96922" w:rsidP="00873956"/>
    <w:p w:rsidR="00C96922" w:rsidRDefault="00C96922" w:rsidP="00873956"/>
    <w:p w:rsidR="00873956" w:rsidRDefault="00873956" w:rsidP="00873956">
      <w:pPr>
        <w:pStyle w:val="NoSpacing"/>
        <w:jc w:val="right"/>
        <w:rPr>
          <w:rFonts w:ascii="Barlow" w:hAnsi="Barlow"/>
          <w:i/>
        </w:rPr>
      </w:pPr>
      <w:r w:rsidRPr="00425A51">
        <w:rPr>
          <w:rFonts w:ascii="Barlow" w:hAnsi="Barlow"/>
          <w:i/>
        </w:rPr>
        <w:t>All scriptures are NIV</w:t>
      </w:r>
    </w:p>
    <w:p w:rsidR="00C96922" w:rsidRDefault="00C96922" w:rsidP="00C96922">
      <w:pPr>
        <w:pStyle w:val="NoSpacing"/>
        <w:jc w:val="right"/>
      </w:pPr>
      <w:r>
        <w:rPr>
          <w:rFonts w:ascii="Barlow" w:hAnsi="Barlow"/>
          <w:i/>
        </w:rPr>
        <w:t xml:space="preserve">Resources: </w:t>
      </w:r>
      <w:r>
        <w:rPr>
          <w:rFonts w:ascii="Barlow" w:hAnsi="Barlow"/>
          <w:b/>
          <w:i/>
        </w:rPr>
        <w:t>Get Your Life Back:  Everyday Practices for a World Gone Mad</w:t>
      </w:r>
      <w:r>
        <w:rPr>
          <w:rFonts w:ascii="Barlow" w:hAnsi="Barlow"/>
          <w:i/>
        </w:rPr>
        <w:t xml:space="preserve"> by John </w:t>
      </w:r>
      <w:proofErr w:type="spellStart"/>
      <w:r>
        <w:rPr>
          <w:rFonts w:ascii="Barlow" w:hAnsi="Barlow"/>
          <w:i/>
        </w:rPr>
        <w:t>Eldredge</w:t>
      </w:r>
      <w:proofErr w:type="spellEnd"/>
    </w:p>
    <w:p w:rsidR="00C96922" w:rsidRPr="00D93D65" w:rsidRDefault="00C96922" w:rsidP="00D93D65">
      <w:pPr>
        <w:pStyle w:val="NoSpacing"/>
        <w:jc w:val="right"/>
        <w:rPr>
          <w:b/>
          <w:i/>
        </w:rPr>
      </w:pPr>
      <w:r>
        <w:rPr>
          <w:rFonts w:ascii="Barlow" w:hAnsi="Barlow"/>
          <w:b/>
          <w:i/>
        </w:rPr>
        <w:t>Find Your Miracle:  How the Miracles of Jesus Can Change Your Life Today</w:t>
      </w:r>
      <w:r>
        <w:rPr>
          <w:rFonts w:ascii="Barlow" w:hAnsi="Barlow"/>
          <w:i/>
        </w:rPr>
        <w:t xml:space="preserve"> by Chris and Kerry Shook</w:t>
      </w:r>
    </w:p>
    <w:sectPr w:rsidR="00C96922" w:rsidRPr="00D93D65" w:rsidSect="006E1F5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C6807"/>
    <w:rsid w:val="00152854"/>
    <w:rsid w:val="00162008"/>
    <w:rsid w:val="002623AA"/>
    <w:rsid w:val="00296F5E"/>
    <w:rsid w:val="002D299B"/>
    <w:rsid w:val="00425A51"/>
    <w:rsid w:val="00432CB7"/>
    <w:rsid w:val="005429A0"/>
    <w:rsid w:val="006966E4"/>
    <w:rsid w:val="006A08BB"/>
    <w:rsid w:val="006E1F5E"/>
    <w:rsid w:val="007158D6"/>
    <w:rsid w:val="007F4736"/>
    <w:rsid w:val="00873956"/>
    <w:rsid w:val="008D2A7C"/>
    <w:rsid w:val="009142AF"/>
    <w:rsid w:val="00927460"/>
    <w:rsid w:val="00944173"/>
    <w:rsid w:val="00B74D87"/>
    <w:rsid w:val="00BA5DDD"/>
    <w:rsid w:val="00BB2692"/>
    <w:rsid w:val="00C96922"/>
    <w:rsid w:val="00D93D65"/>
    <w:rsid w:val="00DE32EF"/>
    <w:rsid w:val="00E9790B"/>
    <w:rsid w:val="00EA215C"/>
    <w:rsid w:val="00F47873"/>
    <w:rsid w:val="00F60761"/>
    <w:rsid w:val="00F61AA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2020-06-10T18:24:00Z</cp:lastPrinted>
  <dcterms:created xsi:type="dcterms:W3CDTF">2020-06-19T12:08:00Z</dcterms:created>
  <dcterms:modified xsi:type="dcterms:W3CDTF">2020-06-19T12:08:00Z</dcterms:modified>
</cp:coreProperties>
</file>