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8BB" w:rsidRDefault="006A08BB" w:rsidP="00152854">
      <w:pPr>
        <w:pStyle w:val="Body"/>
        <w:rPr>
          <w:rFonts w:ascii="Barlow Medium" w:hAnsi="Barlow Medium"/>
          <w14:ligatures w14:val="none"/>
        </w:rPr>
      </w:pPr>
      <w:r>
        <w:rPr>
          <w:rFonts w:ascii="Barlow Medium" w:hAnsi="Barlow Medium"/>
          <w:noProof/>
          <w14:ligatures w14:val="none"/>
          <w14:cntxtAlts w14:val="0"/>
        </w:rPr>
        <w:drawing>
          <wp:inline distT="0" distB="0" distL="0" distR="0">
            <wp:extent cx="2414225" cy="60965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nant UMC.png"/>
                    <pic:cNvPicPr/>
                  </pic:nvPicPr>
                  <pic:blipFill>
                    <a:blip r:embed="rId5">
                      <a:extLst>
                        <a:ext uri="{28A0092B-C50C-407E-A947-70E740481C1C}">
                          <a14:useLocalDpi xmlns:a14="http://schemas.microsoft.com/office/drawing/2010/main" val="0"/>
                        </a:ext>
                      </a:extLst>
                    </a:blip>
                    <a:stretch>
                      <a:fillRect/>
                    </a:stretch>
                  </pic:blipFill>
                  <pic:spPr>
                    <a:xfrm>
                      <a:off x="0" y="0"/>
                      <a:ext cx="2414225" cy="609653"/>
                    </a:xfrm>
                    <a:prstGeom prst="rect">
                      <a:avLst/>
                    </a:prstGeom>
                  </pic:spPr>
                </pic:pic>
              </a:graphicData>
            </a:graphic>
          </wp:inline>
        </w:drawing>
      </w:r>
    </w:p>
    <w:p w:rsidR="006A08BB" w:rsidRPr="006A08BB" w:rsidRDefault="006A08BB" w:rsidP="006A08BB">
      <w:pPr>
        <w:pStyle w:val="Body"/>
        <w:spacing w:line="240" w:lineRule="auto"/>
        <w:rPr>
          <w:rFonts w:ascii="Barlow Medium" w:hAnsi="Barlow Medium"/>
          <w:sz w:val="8"/>
          <w14:ligatures w14:val="none"/>
        </w:rPr>
      </w:pPr>
    </w:p>
    <w:p w:rsidR="00152854" w:rsidRDefault="008D2A7C" w:rsidP="006A08BB">
      <w:pPr>
        <w:pStyle w:val="Body"/>
        <w:spacing w:line="240" w:lineRule="auto"/>
        <w:rPr>
          <w:rFonts w:ascii="Barlow Medium" w:hAnsi="Barlow Medium"/>
          <w14:ligatures w14:val="none"/>
        </w:rPr>
      </w:pPr>
      <w:r>
        <w:rPr>
          <w:rFonts w:ascii="Barlow Medium" w:hAnsi="Barlow Medium"/>
          <w14:ligatures w14:val="none"/>
        </w:rPr>
        <w:t>H</w:t>
      </w:r>
      <w:r w:rsidR="00152854">
        <w:rPr>
          <w:rFonts w:ascii="Barlow Medium" w:hAnsi="Barlow Medium"/>
          <w14:ligatures w14:val="none"/>
        </w:rPr>
        <w:t xml:space="preserve">ebrews— Jesus is Better                                             </w:t>
      </w:r>
      <w:r w:rsidR="00152854">
        <w:rPr>
          <w:rFonts w:ascii="Barlow Medium" w:hAnsi="Barlow Medium"/>
          <w14:ligatures w14:val="none"/>
        </w:rPr>
        <w:tab/>
      </w:r>
      <w:r w:rsidR="00152854">
        <w:rPr>
          <w:rFonts w:ascii="Barlow Medium" w:hAnsi="Barlow Medium"/>
          <w14:ligatures w14:val="none"/>
        </w:rPr>
        <w:tab/>
        <w:t xml:space="preserve">                       </w:t>
      </w:r>
      <w:r w:rsidR="00AA5EE2">
        <w:rPr>
          <w:rFonts w:ascii="Barlow Medium" w:hAnsi="Barlow Medium"/>
          <w14:ligatures w14:val="none"/>
        </w:rPr>
        <w:t xml:space="preserve">        Take Heart</w:t>
      </w:r>
    </w:p>
    <w:p w:rsidR="00152854" w:rsidRDefault="00AA5EE2" w:rsidP="00AA5EE2">
      <w:pPr>
        <w:pStyle w:val="Body"/>
        <w:spacing w:line="240" w:lineRule="auto"/>
        <w:ind w:left="7200"/>
        <w:jc w:val="center"/>
        <w:rPr>
          <w:rFonts w:ascii="Barlow Medium" w:hAnsi="Barlow Medium"/>
          <w14:ligatures w14:val="none"/>
        </w:rPr>
      </w:pPr>
      <w:r>
        <w:rPr>
          <w:rFonts w:ascii="Barlow Medium" w:hAnsi="Barlow Medium"/>
          <w14:ligatures w14:val="none"/>
        </w:rPr>
        <w:t xml:space="preserve">        Dr. Hays McKay</w:t>
      </w:r>
    </w:p>
    <w:p w:rsidR="00152854" w:rsidRPr="00152854" w:rsidRDefault="00152854" w:rsidP="006A08BB">
      <w:pPr>
        <w:pStyle w:val="Body"/>
        <w:spacing w:line="240" w:lineRule="auto"/>
        <w:jc w:val="right"/>
        <w:rPr>
          <w:rFonts w:ascii="Barlow Medium" w:hAnsi="Barlow Medium"/>
          <w14:ligatures w14:val="none"/>
        </w:rPr>
      </w:pPr>
    </w:p>
    <w:p w:rsidR="00152854" w:rsidRDefault="00AA5EE2" w:rsidP="006A08BB">
      <w:pPr>
        <w:widowControl w:val="0"/>
        <w:spacing w:after="0" w:line="240" w:lineRule="auto"/>
        <w:rPr>
          <w:rFonts w:ascii="Barlow" w:hAnsi="Barlow"/>
          <w:sz w:val="24"/>
          <w:szCs w:val="24"/>
          <w14:ligatures w14:val="none"/>
        </w:rPr>
      </w:pPr>
      <w:r>
        <w:rPr>
          <w:rFonts w:ascii="Barlow" w:hAnsi="Barlow"/>
          <w:b/>
          <w:bCs/>
          <w:sz w:val="24"/>
          <w:szCs w:val="24"/>
          <w14:ligatures w14:val="none"/>
        </w:rPr>
        <w:t>We want comfort – We need courage</w:t>
      </w:r>
    </w:p>
    <w:p w:rsidR="00152854" w:rsidRDefault="00152854" w:rsidP="006A08BB">
      <w:pPr>
        <w:spacing w:after="0" w:line="240" w:lineRule="auto"/>
        <w:rPr>
          <w:rFonts w:ascii="Barlow" w:hAnsi="Barlow"/>
          <w14:ligatures w14:val="none"/>
        </w:rPr>
      </w:pPr>
      <w:r>
        <w:rPr>
          <w:rFonts w:ascii="Barlow" w:hAnsi="Barlow"/>
          <w14:ligatures w14:val="none"/>
        </w:rPr>
        <w:t> </w:t>
      </w:r>
    </w:p>
    <w:p w:rsidR="00152854" w:rsidRDefault="00370E6C" w:rsidP="006A08BB">
      <w:pPr>
        <w:widowControl w:val="0"/>
        <w:spacing w:after="0" w:line="240" w:lineRule="auto"/>
        <w:rPr>
          <w:rFonts w:ascii="Barlow" w:hAnsi="Barlow"/>
          <w:b/>
          <w:bCs/>
          <w:sz w:val="24"/>
          <w:szCs w:val="24"/>
          <w14:ligatures w14:val="none"/>
        </w:rPr>
      </w:pPr>
      <w:r>
        <w:rPr>
          <w:rFonts w:ascii="Barlow" w:hAnsi="Barlow"/>
          <w:b/>
          <w:bCs/>
          <w:sz w:val="24"/>
          <w:szCs w:val="24"/>
          <w14:ligatures w14:val="none"/>
        </w:rPr>
        <w:t>Courage is only as good as the confidence behind it</w:t>
      </w:r>
    </w:p>
    <w:p w:rsidR="00370E6C" w:rsidRDefault="00370E6C" w:rsidP="006A08BB">
      <w:pPr>
        <w:widowControl w:val="0"/>
        <w:spacing w:after="0" w:line="240" w:lineRule="auto"/>
        <w:rPr>
          <w:rFonts w:ascii="Barlow" w:hAnsi="Barlow"/>
          <w:b/>
          <w:bCs/>
          <w:sz w:val="24"/>
          <w:szCs w:val="24"/>
          <w14:ligatures w14:val="none"/>
        </w:rPr>
      </w:pPr>
    </w:p>
    <w:p w:rsidR="00370E6C" w:rsidRDefault="00370E6C" w:rsidP="006A08BB">
      <w:pPr>
        <w:widowControl w:val="0"/>
        <w:spacing w:after="0" w:line="240" w:lineRule="auto"/>
        <w:rPr>
          <w:rFonts w:ascii="Barlow" w:hAnsi="Barlow"/>
          <w:sz w:val="24"/>
          <w:szCs w:val="24"/>
          <w14:ligatures w14:val="none"/>
        </w:rPr>
      </w:pPr>
      <w:r>
        <w:rPr>
          <w:rFonts w:ascii="Barlow" w:hAnsi="Barlow"/>
          <w:b/>
          <w:bCs/>
          <w:sz w:val="24"/>
          <w:szCs w:val="24"/>
          <w14:ligatures w14:val="none"/>
        </w:rPr>
        <w:t xml:space="preserve">Jesus is </w:t>
      </w:r>
      <w:proofErr w:type="gramStart"/>
      <w:r>
        <w:rPr>
          <w:rFonts w:ascii="Barlow" w:hAnsi="Barlow"/>
          <w:b/>
          <w:bCs/>
          <w:sz w:val="24"/>
          <w:szCs w:val="24"/>
          <w14:ligatures w14:val="none"/>
        </w:rPr>
        <w:t>Better</w:t>
      </w:r>
      <w:proofErr w:type="gramEnd"/>
    </w:p>
    <w:p w:rsidR="00152854" w:rsidRDefault="00152854" w:rsidP="006A08BB">
      <w:pPr>
        <w:widowControl w:val="0"/>
        <w:spacing w:after="0" w:line="240" w:lineRule="auto"/>
        <w:rPr>
          <w:rFonts w:ascii="Barlow" w:hAnsi="Barlow"/>
          <w14:ligatures w14:val="none"/>
        </w:rPr>
      </w:pPr>
      <w:r>
        <w:rPr>
          <w:rFonts w:ascii="Barlow" w:hAnsi="Barlow"/>
          <w14:ligatures w14:val="none"/>
        </w:rPr>
        <w:t>   </w:t>
      </w:r>
    </w:p>
    <w:p w:rsidR="00152854" w:rsidRDefault="00152854" w:rsidP="006A08BB">
      <w:pPr>
        <w:widowControl w:val="0"/>
        <w:spacing w:after="0" w:line="240" w:lineRule="auto"/>
        <w:ind w:left="258" w:right="190"/>
        <w:rPr>
          <w:rFonts w:ascii="Barlow" w:hAnsi="Barlow"/>
          <w14:ligatures w14:val="none"/>
        </w:rPr>
      </w:pPr>
      <w:r>
        <w:rPr>
          <w:rFonts w:ascii="Barlow" w:hAnsi="Barlow"/>
          <w14:ligatures w14:val="none"/>
        </w:rPr>
        <w:t>(</w:t>
      </w:r>
      <w:r w:rsidR="00370E6C">
        <w:rPr>
          <w:rFonts w:ascii="Barlow" w:hAnsi="Barlow"/>
          <w14:ligatures w14:val="none"/>
        </w:rPr>
        <w:t>Hebrews 10:32-35</w:t>
      </w:r>
      <w:r>
        <w:rPr>
          <w:rFonts w:ascii="Barlow" w:hAnsi="Barlow"/>
          <w14:ligatures w14:val="none"/>
        </w:rPr>
        <w:t>)  </w:t>
      </w:r>
      <w:r w:rsidR="00370E6C" w:rsidRPr="00370E6C">
        <w:rPr>
          <w:rFonts w:ascii="Barlow" w:hAnsi="Barlow"/>
          <w:color w:val="auto"/>
          <w14:ligatures w14:val="none"/>
        </w:rPr>
        <w:t xml:space="preserve">Remember those earlier </w:t>
      </w:r>
      <w:r w:rsidR="00370E6C" w:rsidRPr="00370E6C">
        <w:rPr>
          <w:rStyle w:val="text"/>
          <w:rFonts w:ascii="Barlow" w:hAnsi="Barlow"/>
          <w:color w:val="auto"/>
        </w:rPr>
        <w:t>days after you had received the light, when you endured in a great conflict full of suffering.  Sometimes you were publicly exposed to insult and persecution; at other times you stood side by side with those who were so treated. You suffered along with those in prison and joyfully accepted the confiscation of your property, because you knew that you yourselves had better and lasting possessions.  So do not throw away your confidence; it will be richly rewarded.</w:t>
      </w:r>
    </w:p>
    <w:p w:rsidR="00152854" w:rsidRDefault="00152854" w:rsidP="006A08BB">
      <w:pPr>
        <w:spacing w:after="0" w:line="240" w:lineRule="auto"/>
        <w:rPr>
          <w:rFonts w:ascii="Barlow" w:hAnsi="Barlow"/>
          <w14:ligatures w14:val="none"/>
        </w:rPr>
      </w:pPr>
      <w:r>
        <w:rPr>
          <w:rFonts w:ascii="Barlow" w:hAnsi="Barlow"/>
          <w14:ligatures w14:val="none"/>
        </w:rPr>
        <w:t> </w:t>
      </w:r>
    </w:p>
    <w:p w:rsidR="00152854" w:rsidRDefault="00370E6C" w:rsidP="00370E6C">
      <w:pPr>
        <w:widowControl w:val="0"/>
        <w:spacing w:after="0" w:line="240" w:lineRule="auto"/>
        <w:rPr>
          <w:rFonts w:ascii="Barlow" w:hAnsi="Barlow"/>
          <w:b/>
          <w:bCs/>
          <w:sz w:val="24"/>
          <w:szCs w:val="24"/>
          <w14:ligatures w14:val="none"/>
        </w:rPr>
      </w:pPr>
      <w:r>
        <w:rPr>
          <w:rFonts w:ascii="Barlow" w:hAnsi="Barlow"/>
          <w:b/>
          <w:bCs/>
          <w:sz w:val="24"/>
          <w:szCs w:val="24"/>
          <w14:ligatures w14:val="none"/>
        </w:rPr>
        <w:t>How do we throw away our confidence?</w:t>
      </w:r>
      <w:r w:rsidR="00152854">
        <w:rPr>
          <w:rFonts w:ascii="Barlow" w:hAnsi="Barlow"/>
          <w:b/>
          <w:bCs/>
          <w:sz w:val="24"/>
          <w:szCs w:val="24"/>
          <w14:ligatures w14:val="none"/>
        </w:rPr>
        <w:t xml:space="preserve">  </w:t>
      </w:r>
    </w:p>
    <w:p w:rsidR="00370E6C" w:rsidRDefault="00370E6C" w:rsidP="00370E6C">
      <w:pPr>
        <w:widowControl w:val="0"/>
        <w:spacing w:after="0" w:line="240" w:lineRule="auto"/>
        <w:rPr>
          <w:rFonts w:ascii="Barlow" w:hAnsi="Barlow"/>
          <w:b/>
          <w:bCs/>
          <w:sz w:val="24"/>
          <w:szCs w:val="24"/>
          <w14:ligatures w14:val="none"/>
        </w:rPr>
      </w:pPr>
    </w:p>
    <w:p w:rsidR="00370E6C" w:rsidRDefault="00370E6C" w:rsidP="00370E6C">
      <w:pPr>
        <w:widowControl w:val="0"/>
        <w:spacing w:after="0" w:line="240" w:lineRule="auto"/>
        <w:rPr>
          <w:rFonts w:ascii="Tahoma" w:hAnsi="Tahoma" w:cs="Tahoma"/>
          <w:b/>
          <w:bCs/>
          <w:sz w:val="24"/>
          <w:szCs w:val="24"/>
          <w14:ligatures w14:val="none"/>
        </w:rPr>
      </w:pPr>
      <w:r>
        <w:rPr>
          <w:rFonts w:ascii="Barlow" w:hAnsi="Barlow"/>
          <w:b/>
          <w:bCs/>
          <w:sz w:val="24"/>
          <w:szCs w:val="24"/>
          <w14:ligatures w14:val="none"/>
        </w:rPr>
        <w:t>1 – We consider our circumstances rather than considering Christ</w:t>
      </w:r>
    </w:p>
    <w:p w:rsidR="00370E6C" w:rsidRDefault="00370E6C" w:rsidP="00370E6C">
      <w:pPr>
        <w:widowControl w:val="0"/>
        <w:spacing w:after="0" w:line="240" w:lineRule="auto"/>
        <w:rPr>
          <w:rFonts w:ascii="Barlow" w:hAnsi="Barlow"/>
          <w14:ligatures w14:val="none"/>
        </w:rPr>
      </w:pPr>
    </w:p>
    <w:p w:rsidR="00370E6C" w:rsidRDefault="00152854" w:rsidP="00370E6C">
      <w:pPr>
        <w:widowControl w:val="0"/>
        <w:spacing w:after="0" w:line="240" w:lineRule="auto"/>
        <w:ind w:left="177" w:right="190"/>
        <w:rPr>
          <w:rStyle w:val="text"/>
          <w:rFonts w:ascii="Barlow" w:hAnsi="Barlow"/>
          <w:color w:val="auto"/>
        </w:rPr>
      </w:pPr>
      <w:r>
        <w:rPr>
          <w:rFonts w:ascii="Barlow" w:hAnsi="Barlow"/>
          <w14:ligatures w14:val="none"/>
        </w:rPr>
        <w:t>(</w:t>
      </w:r>
      <w:r w:rsidR="00370E6C">
        <w:rPr>
          <w:rFonts w:ascii="Barlow" w:hAnsi="Barlow"/>
          <w14:ligatures w14:val="none"/>
        </w:rPr>
        <w:t>Hebrews 12:3</w:t>
      </w:r>
      <w:r>
        <w:rPr>
          <w:rFonts w:ascii="Barlow" w:hAnsi="Barlow"/>
          <w14:ligatures w14:val="none"/>
        </w:rPr>
        <w:t>)  </w:t>
      </w:r>
      <w:r w:rsidR="00370E6C" w:rsidRPr="009452B0">
        <w:rPr>
          <w:rStyle w:val="text"/>
          <w:rFonts w:ascii="Barlow" w:hAnsi="Barlow"/>
          <w:color w:val="auto"/>
        </w:rPr>
        <w:t>Consider him who endured such opposition from sinners, so that you will not grow weary and lose heart.</w:t>
      </w:r>
    </w:p>
    <w:p w:rsidR="00152854" w:rsidRDefault="00152854" w:rsidP="00370E6C">
      <w:pPr>
        <w:widowControl w:val="0"/>
        <w:spacing w:after="0" w:line="240" w:lineRule="auto"/>
        <w:ind w:left="177" w:right="190"/>
        <w:rPr>
          <w:rFonts w:ascii="Barlow" w:hAnsi="Barlow"/>
          <w14:ligatures w14:val="none"/>
        </w:rPr>
      </w:pPr>
      <w:r>
        <w:rPr>
          <w:rFonts w:ascii="Barlow" w:hAnsi="Barlow"/>
          <w14:ligatures w14:val="none"/>
        </w:rPr>
        <w:t>    </w:t>
      </w:r>
    </w:p>
    <w:p w:rsidR="00152854" w:rsidRDefault="00370E6C" w:rsidP="006A08BB">
      <w:pPr>
        <w:widowControl w:val="0"/>
        <w:spacing w:after="0" w:line="240" w:lineRule="auto"/>
        <w:rPr>
          <w:rFonts w:ascii="Barlow" w:hAnsi="Barlow"/>
          <w:b/>
          <w:bCs/>
          <w:sz w:val="24"/>
          <w:szCs w:val="24"/>
          <w14:ligatures w14:val="none"/>
        </w:rPr>
      </w:pPr>
      <w:r>
        <w:rPr>
          <w:rFonts w:ascii="Barlow" w:hAnsi="Barlow"/>
          <w:b/>
          <w:bCs/>
          <w:sz w:val="24"/>
          <w:szCs w:val="24"/>
          <w14:ligatures w14:val="none"/>
        </w:rPr>
        <w:t>“Consider”</w:t>
      </w:r>
      <w:r w:rsidR="00152854">
        <w:rPr>
          <w:rFonts w:ascii="Barlow" w:hAnsi="Barlow"/>
          <w:b/>
          <w:bCs/>
          <w:sz w:val="24"/>
          <w:szCs w:val="24"/>
          <w14:ligatures w14:val="none"/>
        </w:rPr>
        <w:t xml:space="preserve">  </w:t>
      </w:r>
    </w:p>
    <w:p w:rsidR="00370E6C" w:rsidRDefault="00370E6C" w:rsidP="00370E6C">
      <w:pPr>
        <w:pStyle w:val="ListParagraph"/>
        <w:widowControl w:val="0"/>
        <w:numPr>
          <w:ilvl w:val="0"/>
          <w:numId w:val="1"/>
        </w:numPr>
        <w:spacing w:after="0" w:line="240" w:lineRule="auto"/>
        <w:rPr>
          <w:rFonts w:ascii="Barlow" w:hAnsi="Barlow"/>
          <w:b/>
          <w:bCs/>
          <w:sz w:val="24"/>
          <w:szCs w:val="24"/>
          <w14:ligatures w14:val="none"/>
        </w:rPr>
      </w:pPr>
      <w:r>
        <w:rPr>
          <w:rFonts w:ascii="Barlow" w:hAnsi="Barlow"/>
          <w:b/>
          <w:bCs/>
          <w:sz w:val="24"/>
          <w:szCs w:val="24"/>
          <w14:ligatures w14:val="none"/>
        </w:rPr>
        <w:t>To think about</w:t>
      </w:r>
    </w:p>
    <w:p w:rsidR="00370E6C" w:rsidRPr="00370E6C" w:rsidRDefault="00370E6C" w:rsidP="00370E6C">
      <w:pPr>
        <w:pStyle w:val="ListParagraph"/>
        <w:widowControl w:val="0"/>
        <w:numPr>
          <w:ilvl w:val="0"/>
          <w:numId w:val="1"/>
        </w:numPr>
        <w:spacing w:after="0" w:line="240" w:lineRule="auto"/>
        <w:rPr>
          <w:rFonts w:ascii="Barlow" w:hAnsi="Barlow"/>
          <w:b/>
          <w:bCs/>
          <w:sz w:val="24"/>
          <w:szCs w:val="24"/>
          <w14:ligatures w14:val="none"/>
        </w:rPr>
      </w:pPr>
      <w:r>
        <w:rPr>
          <w:rFonts w:ascii="Barlow" w:hAnsi="Barlow"/>
          <w:b/>
          <w:bCs/>
          <w:sz w:val="24"/>
          <w:szCs w:val="24"/>
          <w14:ligatures w14:val="none"/>
        </w:rPr>
        <w:t>To compare</w:t>
      </w:r>
    </w:p>
    <w:p w:rsidR="00152854" w:rsidRDefault="00152854" w:rsidP="006A08BB">
      <w:pPr>
        <w:spacing w:after="0" w:line="240" w:lineRule="auto"/>
        <w:rPr>
          <w:rFonts w:ascii="Barlow" w:hAnsi="Barlow"/>
          <w14:ligatures w14:val="none"/>
        </w:rPr>
      </w:pPr>
      <w:r>
        <w:rPr>
          <w:rFonts w:ascii="Barlow" w:hAnsi="Barlow"/>
          <w14:ligatures w14:val="none"/>
        </w:rPr>
        <w:t> </w:t>
      </w:r>
    </w:p>
    <w:p w:rsidR="00152854" w:rsidRDefault="00370E6C" w:rsidP="006A08BB">
      <w:pPr>
        <w:widowControl w:val="0"/>
        <w:spacing w:after="0" w:line="240" w:lineRule="auto"/>
        <w:rPr>
          <w:rFonts w:ascii="Barlow" w:hAnsi="Barlow"/>
          <w:b/>
          <w:bCs/>
          <w:sz w:val="24"/>
          <w:szCs w:val="24"/>
          <w14:ligatures w14:val="none"/>
        </w:rPr>
      </w:pPr>
      <w:r>
        <w:rPr>
          <w:rFonts w:ascii="Barlow" w:hAnsi="Barlow"/>
          <w:b/>
          <w:bCs/>
          <w:sz w:val="24"/>
          <w:szCs w:val="24"/>
          <w14:ligatures w14:val="none"/>
        </w:rPr>
        <w:t>Is Jesus better than what I am going through?</w:t>
      </w:r>
    </w:p>
    <w:p w:rsidR="00370E6C" w:rsidRDefault="00370E6C" w:rsidP="006A08BB">
      <w:pPr>
        <w:widowControl w:val="0"/>
        <w:spacing w:after="0" w:line="240" w:lineRule="auto"/>
        <w:rPr>
          <w:rFonts w:ascii="Barlow" w:hAnsi="Barlow"/>
          <w:b/>
          <w:bCs/>
          <w:sz w:val="24"/>
          <w:szCs w:val="24"/>
          <w14:ligatures w14:val="none"/>
        </w:rPr>
      </w:pPr>
    </w:p>
    <w:p w:rsidR="00370E6C" w:rsidRDefault="00370E6C" w:rsidP="006A08BB">
      <w:pPr>
        <w:widowControl w:val="0"/>
        <w:spacing w:after="0" w:line="240" w:lineRule="auto"/>
        <w:rPr>
          <w:rFonts w:ascii="Barlow" w:hAnsi="Barlow"/>
          <w:b/>
          <w:bCs/>
          <w:sz w:val="24"/>
          <w:szCs w:val="24"/>
          <w14:ligatures w14:val="none"/>
        </w:rPr>
      </w:pPr>
      <w:r>
        <w:rPr>
          <w:rFonts w:ascii="Barlow" w:hAnsi="Barlow"/>
          <w:b/>
          <w:bCs/>
          <w:sz w:val="24"/>
          <w:szCs w:val="24"/>
          <w14:ligatures w14:val="none"/>
        </w:rPr>
        <w:t>2 – We confuse confidence in ourselves with confidence in Christ</w:t>
      </w:r>
    </w:p>
    <w:p w:rsidR="00370E6C" w:rsidRDefault="00370E6C" w:rsidP="006A08BB">
      <w:pPr>
        <w:widowControl w:val="0"/>
        <w:spacing w:after="0" w:line="240" w:lineRule="auto"/>
        <w:rPr>
          <w:rFonts w:ascii="Barlow" w:hAnsi="Barlow"/>
          <w:b/>
          <w:bCs/>
          <w:sz w:val="24"/>
          <w:szCs w:val="24"/>
          <w14:ligatures w14:val="none"/>
        </w:rPr>
      </w:pPr>
    </w:p>
    <w:p w:rsidR="00370E6C" w:rsidRDefault="00370E6C" w:rsidP="006A08BB">
      <w:pPr>
        <w:widowControl w:val="0"/>
        <w:spacing w:after="0" w:line="240" w:lineRule="auto"/>
        <w:rPr>
          <w:rFonts w:ascii="Barlow" w:hAnsi="Barlow"/>
          <w:b/>
          <w:bCs/>
          <w:sz w:val="24"/>
          <w:szCs w:val="24"/>
          <w14:ligatures w14:val="none"/>
        </w:rPr>
      </w:pPr>
      <w:r>
        <w:rPr>
          <w:rFonts w:ascii="Barlow" w:hAnsi="Barlow"/>
          <w:b/>
          <w:bCs/>
          <w:sz w:val="24"/>
          <w:szCs w:val="24"/>
          <w14:ligatures w14:val="none"/>
        </w:rPr>
        <w:t>What destroys confidence?</w:t>
      </w:r>
    </w:p>
    <w:p w:rsidR="00370E6C" w:rsidRDefault="00370E6C" w:rsidP="006A08BB">
      <w:pPr>
        <w:widowControl w:val="0"/>
        <w:spacing w:after="0" w:line="240" w:lineRule="auto"/>
        <w:rPr>
          <w:rFonts w:ascii="Barlow" w:hAnsi="Barlow"/>
          <w:b/>
          <w:bCs/>
          <w:sz w:val="24"/>
          <w:szCs w:val="24"/>
          <w14:ligatures w14:val="none"/>
        </w:rPr>
      </w:pPr>
    </w:p>
    <w:p w:rsidR="00370E6C" w:rsidRDefault="00370E6C" w:rsidP="00370E6C">
      <w:pPr>
        <w:widowControl w:val="0"/>
        <w:spacing w:after="0" w:line="240" w:lineRule="auto"/>
        <w:ind w:firstLine="258"/>
        <w:rPr>
          <w:rFonts w:ascii="Barlow" w:hAnsi="Barlow"/>
          <w:b/>
          <w:bCs/>
          <w:sz w:val="24"/>
          <w:szCs w:val="24"/>
          <w14:ligatures w14:val="none"/>
        </w:rPr>
      </w:pPr>
      <w:r>
        <w:rPr>
          <w:rFonts w:ascii="Barlow" w:hAnsi="Barlow"/>
          <w:b/>
          <w:bCs/>
          <w:sz w:val="24"/>
          <w:szCs w:val="24"/>
          <w14:ligatures w14:val="none"/>
        </w:rPr>
        <w:t>Failure</w:t>
      </w:r>
    </w:p>
    <w:p w:rsidR="00152854" w:rsidRPr="00370E6C" w:rsidRDefault="00152854" w:rsidP="00370E6C">
      <w:pPr>
        <w:widowControl w:val="0"/>
        <w:spacing w:after="0" w:line="240" w:lineRule="auto"/>
        <w:rPr>
          <w:rFonts w:ascii="Barlow" w:hAnsi="Barlow"/>
          <w:b/>
          <w:bCs/>
          <w:sz w:val="10"/>
          <w:szCs w:val="10"/>
          <w14:ligatures w14:val="none"/>
        </w:rPr>
      </w:pPr>
      <w:r>
        <w:rPr>
          <w:rFonts w:ascii="Barlow" w:hAnsi="Barlow"/>
          <w:b/>
          <w:bCs/>
          <w:sz w:val="10"/>
          <w:szCs w:val="10"/>
          <w14:ligatures w14:val="none"/>
        </w:rPr>
        <w:t> </w:t>
      </w:r>
      <w:r>
        <w:rPr>
          <w:rFonts w:ascii="Barlow" w:hAnsi="Barlow"/>
          <w14:ligatures w14:val="none"/>
        </w:rPr>
        <w:t> </w:t>
      </w:r>
    </w:p>
    <w:p w:rsidR="00152854" w:rsidRPr="00D35C8B" w:rsidRDefault="00152854" w:rsidP="00D35C8B">
      <w:pPr>
        <w:pStyle w:val="Heading1"/>
        <w:spacing w:before="0" w:line="231" w:lineRule="atLeast"/>
        <w:ind w:left="270"/>
        <w:rPr>
          <w:rFonts w:ascii="Barlow" w:hAnsi="Barlow"/>
          <w:color w:val="auto"/>
          <w:sz w:val="20"/>
          <w:szCs w:val="20"/>
        </w:rPr>
      </w:pPr>
      <w:r w:rsidRPr="00370E6C">
        <w:rPr>
          <w:rFonts w:ascii="Barlow" w:hAnsi="Barlow"/>
          <w:color w:val="auto"/>
          <w:sz w:val="20"/>
          <w:szCs w:val="20"/>
        </w:rPr>
        <w:t>(Hebrews 10:</w:t>
      </w:r>
      <w:r w:rsidR="00370E6C" w:rsidRPr="00370E6C">
        <w:rPr>
          <w:rFonts w:ascii="Barlow" w:hAnsi="Barlow"/>
          <w:color w:val="auto"/>
          <w:sz w:val="20"/>
          <w:szCs w:val="20"/>
        </w:rPr>
        <w:t>19-22</w:t>
      </w:r>
      <w:r w:rsidRPr="00370E6C">
        <w:rPr>
          <w:rFonts w:ascii="Barlow" w:hAnsi="Barlow"/>
          <w:color w:val="auto"/>
          <w:sz w:val="20"/>
          <w:szCs w:val="20"/>
        </w:rPr>
        <w:t>)</w:t>
      </w:r>
      <w:proofErr w:type="gramStart"/>
      <w:r w:rsidRPr="00370E6C">
        <w:rPr>
          <w:rFonts w:ascii="Barlow" w:hAnsi="Barlow"/>
          <w:color w:val="auto"/>
        </w:rPr>
        <w:t xml:space="preserve">  </w:t>
      </w:r>
      <w:r w:rsidR="00370E6C">
        <w:rPr>
          <w:rStyle w:val="text"/>
          <w:rFonts w:ascii="Barlow" w:hAnsi="Barlow"/>
          <w:color w:val="auto"/>
          <w:sz w:val="20"/>
          <w:szCs w:val="20"/>
        </w:rPr>
        <w:t>by</w:t>
      </w:r>
      <w:proofErr w:type="gramEnd"/>
      <w:r w:rsidR="00370E6C">
        <w:rPr>
          <w:rStyle w:val="text"/>
          <w:rFonts w:ascii="Barlow" w:hAnsi="Barlow"/>
          <w:color w:val="auto"/>
          <w:sz w:val="20"/>
          <w:szCs w:val="20"/>
        </w:rPr>
        <w:t xml:space="preserve"> a new a</w:t>
      </w:r>
      <w:r w:rsidR="00370E6C" w:rsidRPr="009452B0">
        <w:rPr>
          <w:rStyle w:val="text"/>
          <w:rFonts w:ascii="Barlow" w:hAnsi="Barlow"/>
          <w:color w:val="auto"/>
          <w:sz w:val="20"/>
          <w:szCs w:val="20"/>
        </w:rPr>
        <w:t>nd living way opened for us through the curtain, that is, his body,</w:t>
      </w:r>
      <w:r w:rsidR="00370E6C">
        <w:rPr>
          <w:rStyle w:val="text"/>
          <w:rFonts w:ascii="Barlow" w:hAnsi="Barlow"/>
          <w:color w:val="auto"/>
          <w:sz w:val="20"/>
          <w:szCs w:val="20"/>
        </w:rPr>
        <w:t xml:space="preserve"> </w:t>
      </w:r>
      <w:r w:rsidR="00370E6C" w:rsidRPr="009452B0">
        <w:rPr>
          <w:rStyle w:val="text"/>
          <w:rFonts w:ascii="Barlow" w:hAnsi="Barlow"/>
          <w:color w:val="auto"/>
          <w:sz w:val="20"/>
          <w:szCs w:val="20"/>
        </w:rPr>
        <w:t>and since we have a great priest over the house of God,</w:t>
      </w:r>
      <w:r w:rsidR="00370E6C" w:rsidRPr="009452B0">
        <w:rPr>
          <w:rFonts w:ascii="Barlow" w:hAnsi="Barlow"/>
          <w:color w:val="auto"/>
          <w:sz w:val="20"/>
          <w:szCs w:val="20"/>
        </w:rPr>
        <w:t xml:space="preserve"> </w:t>
      </w:r>
      <w:r w:rsidR="00370E6C" w:rsidRPr="009452B0">
        <w:rPr>
          <w:rStyle w:val="text"/>
          <w:rFonts w:ascii="Barlow" w:hAnsi="Barlow"/>
          <w:color w:val="auto"/>
          <w:sz w:val="20"/>
          <w:szCs w:val="20"/>
        </w:rPr>
        <w:t>let us draw near to God with a sincere heart and with the full assurance that faith brings, having our hearts sprinkled to cleanse us from a guilty conscience and having our bodies washed with pure water.</w:t>
      </w:r>
      <w:r w:rsidR="00370E6C" w:rsidRPr="009452B0">
        <w:rPr>
          <w:rFonts w:ascii="Barlow" w:hAnsi="Barlow"/>
          <w:color w:val="auto"/>
          <w:sz w:val="20"/>
          <w:szCs w:val="20"/>
        </w:rPr>
        <w:t xml:space="preserve"> </w:t>
      </w:r>
    </w:p>
    <w:p w:rsidR="00152854" w:rsidRDefault="00152854" w:rsidP="006A08BB">
      <w:pPr>
        <w:widowControl w:val="0"/>
        <w:spacing w:after="0" w:line="240" w:lineRule="auto"/>
        <w:ind w:left="258"/>
        <w:rPr>
          <w:rFonts w:ascii="Barlow" w:hAnsi="Barlow"/>
          <w14:ligatures w14:val="none"/>
        </w:rPr>
      </w:pPr>
      <w:r>
        <w:rPr>
          <w:rFonts w:ascii="Barlow" w:hAnsi="Barlow"/>
          <w14:ligatures w14:val="none"/>
        </w:rPr>
        <w:t> </w:t>
      </w:r>
    </w:p>
    <w:p w:rsidR="00370E6C" w:rsidRDefault="00152854" w:rsidP="006A08BB">
      <w:pPr>
        <w:widowControl w:val="0"/>
        <w:spacing w:after="0" w:line="240" w:lineRule="auto"/>
        <w:ind w:left="258"/>
        <w:rPr>
          <w:rStyle w:val="text"/>
          <w:rFonts w:ascii="Barlow" w:hAnsi="Barlow"/>
          <w:color w:val="auto"/>
        </w:rPr>
      </w:pPr>
      <w:r>
        <w:rPr>
          <w:rFonts w:ascii="Barlow" w:hAnsi="Barlow"/>
          <w14:ligatures w14:val="none"/>
        </w:rPr>
        <w:t xml:space="preserve">(Hebrews </w:t>
      </w:r>
      <w:r w:rsidR="00370E6C">
        <w:rPr>
          <w:rFonts w:ascii="Barlow" w:hAnsi="Barlow"/>
          <w14:ligatures w14:val="none"/>
        </w:rPr>
        <w:t>13:5b</w:t>
      </w:r>
      <w:r>
        <w:rPr>
          <w:rFonts w:ascii="Barlow" w:hAnsi="Barlow"/>
          <w14:ligatures w14:val="none"/>
        </w:rPr>
        <w:t xml:space="preserve">)   </w:t>
      </w:r>
      <w:r w:rsidR="00370E6C" w:rsidRPr="009452B0">
        <w:rPr>
          <w:rStyle w:val="passage-display-bcv"/>
          <w:rFonts w:ascii="Barlow" w:hAnsi="Barlow"/>
          <w:bCs/>
          <w:color w:val="auto"/>
        </w:rPr>
        <w:t xml:space="preserve">. . . </w:t>
      </w:r>
      <w:r w:rsidR="00370E6C" w:rsidRPr="009452B0">
        <w:rPr>
          <w:rStyle w:val="text"/>
          <w:rFonts w:ascii="Barlow" w:hAnsi="Barlow"/>
          <w:color w:val="auto"/>
        </w:rPr>
        <w:t>because God has said, “Never will I leave you; never will I forsake you.”</w:t>
      </w:r>
    </w:p>
    <w:p w:rsidR="002D299B" w:rsidRPr="002D299B" w:rsidRDefault="002D299B" w:rsidP="002D299B">
      <w:pPr>
        <w:widowControl w:val="0"/>
        <w:rPr>
          <w14:ligatures w14:val="none"/>
        </w:rPr>
      </w:pPr>
      <w:bookmarkStart w:id="0" w:name="_GoBack"/>
      <w:bookmarkEnd w:id="0"/>
    </w:p>
    <w:sectPr w:rsidR="002D299B" w:rsidRPr="002D2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rlow">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Medium">
    <w:panose1 w:val="00000000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901FD"/>
    <w:multiLevelType w:val="hybridMultilevel"/>
    <w:tmpl w:val="7DDE2ABE"/>
    <w:lvl w:ilvl="0" w:tplc="1E2E2DA6">
      <w:start w:val="1"/>
      <w:numFmt w:val="bullet"/>
      <w:lvlText w:val="-"/>
      <w:lvlJc w:val="left"/>
      <w:pPr>
        <w:ind w:left="1080" w:hanging="360"/>
      </w:pPr>
      <w:rPr>
        <w:rFonts w:ascii="Barlow" w:eastAsia="Times New Roman" w:hAnsi="Barlow"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152854"/>
    <w:rsid w:val="002D299B"/>
    <w:rsid w:val="00370E6C"/>
    <w:rsid w:val="006A08BB"/>
    <w:rsid w:val="008D2A7C"/>
    <w:rsid w:val="009142AF"/>
    <w:rsid w:val="00AA5EE2"/>
    <w:rsid w:val="00D35C8B"/>
    <w:rsid w:val="00DE32EF"/>
    <w:rsid w:val="00F6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370E6C"/>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text">
    <w:name w:val="text"/>
    <w:basedOn w:val="DefaultParagraphFont"/>
    <w:rsid w:val="00370E6C"/>
  </w:style>
  <w:style w:type="paragraph" w:styleId="ListParagraph">
    <w:name w:val="List Paragraph"/>
    <w:basedOn w:val="Normal"/>
    <w:uiPriority w:val="34"/>
    <w:qFormat/>
    <w:rsid w:val="00370E6C"/>
    <w:pPr>
      <w:ind w:left="720"/>
      <w:contextualSpacing/>
    </w:pPr>
  </w:style>
  <w:style w:type="character" w:customStyle="1" w:styleId="Heading1Char">
    <w:name w:val="Heading 1 Char"/>
    <w:basedOn w:val="DefaultParagraphFont"/>
    <w:link w:val="Heading1"/>
    <w:uiPriority w:val="9"/>
    <w:rsid w:val="00370E6C"/>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370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2</cp:revision>
  <dcterms:created xsi:type="dcterms:W3CDTF">2020-05-15T12:57:00Z</dcterms:created>
  <dcterms:modified xsi:type="dcterms:W3CDTF">2020-05-15T12:57:00Z</dcterms:modified>
</cp:coreProperties>
</file>